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BDD" w:rsidRPr="00AB4AB2" w:rsidRDefault="00014B97" w:rsidP="00474489">
      <w:pPr>
        <w:jc w:val="right"/>
        <w:rPr>
          <w:rFonts w:ascii="Cambria" w:hAnsi="Cambria"/>
          <w:b/>
          <w:sz w:val="20"/>
          <w:szCs w:val="20"/>
        </w:rPr>
      </w:pPr>
      <w:proofErr w:type="spellStart"/>
      <w:r>
        <w:rPr>
          <w:rFonts w:ascii="Cambria" w:hAnsi="Cambria"/>
          <w:b/>
          <w:sz w:val="20"/>
        </w:rPr>
        <w:t>Palikówka</w:t>
      </w:r>
      <w:proofErr w:type="spellEnd"/>
      <w:r>
        <w:rPr>
          <w:rFonts w:ascii="Cambria" w:hAnsi="Cambria"/>
          <w:b/>
          <w:sz w:val="20"/>
        </w:rPr>
        <w:t>, 22</w:t>
      </w:r>
      <w:r w:rsidR="00EA3B5A" w:rsidRPr="00AB4AB2">
        <w:rPr>
          <w:rFonts w:ascii="Cambria" w:hAnsi="Cambria"/>
          <w:b/>
          <w:sz w:val="20"/>
        </w:rPr>
        <w:t>.02.2017</w:t>
      </w:r>
    </w:p>
    <w:p w:rsidR="00474489" w:rsidRPr="00AB4AB2" w:rsidRDefault="00474489" w:rsidP="00474489">
      <w:pPr>
        <w:spacing w:after="0" w:line="240" w:lineRule="auto"/>
        <w:rPr>
          <w:rFonts w:ascii="Cambria" w:hAnsi="Cambria"/>
          <w:b/>
          <w:sz w:val="20"/>
          <w:szCs w:val="20"/>
        </w:rPr>
      </w:pPr>
    </w:p>
    <w:p w:rsidR="00D971AC" w:rsidRPr="00AB4AB2" w:rsidRDefault="00EA3B5A" w:rsidP="004565F2">
      <w:pPr>
        <w:spacing w:after="0" w:line="240" w:lineRule="auto"/>
        <w:jc w:val="center"/>
        <w:rPr>
          <w:rFonts w:ascii="Cambria" w:hAnsi="Cambria"/>
          <w:b/>
          <w:sz w:val="20"/>
          <w:szCs w:val="20"/>
        </w:rPr>
      </w:pPr>
      <w:r w:rsidRPr="00AB4AB2">
        <w:rPr>
          <w:rFonts w:ascii="Cambria" w:hAnsi="Cambria"/>
          <w:b/>
          <w:sz w:val="20"/>
        </w:rPr>
        <w:t>REQUEST FOR QUOTATION NO. 1/2017</w:t>
      </w:r>
    </w:p>
    <w:p w:rsidR="001D7431" w:rsidRPr="00AB4AB2" w:rsidRDefault="001D7431" w:rsidP="004565F2">
      <w:pPr>
        <w:spacing w:after="0" w:line="240" w:lineRule="auto"/>
        <w:jc w:val="center"/>
        <w:rPr>
          <w:rFonts w:ascii="Cambria" w:hAnsi="Cambria"/>
          <w:sz w:val="20"/>
          <w:szCs w:val="20"/>
        </w:rPr>
      </w:pPr>
    </w:p>
    <w:p w:rsidR="00E6699E" w:rsidRPr="00AB4AB2" w:rsidRDefault="00EA3B5A" w:rsidP="004565F2">
      <w:pPr>
        <w:spacing w:after="0" w:line="240" w:lineRule="auto"/>
        <w:jc w:val="center"/>
        <w:rPr>
          <w:rFonts w:ascii="Cambria" w:hAnsi="Cambria"/>
          <w:i/>
          <w:sz w:val="20"/>
          <w:szCs w:val="20"/>
        </w:rPr>
      </w:pPr>
      <w:r w:rsidRPr="00AB4AB2">
        <w:rPr>
          <w:rFonts w:ascii="Cambria" w:hAnsi="Cambria"/>
          <w:sz w:val="20"/>
        </w:rPr>
        <w:t>for purchase of IZO panel</w:t>
      </w:r>
      <w:r w:rsidR="00045700">
        <w:rPr>
          <w:rFonts w:ascii="Cambria" w:hAnsi="Cambria"/>
          <w:sz w:val="20"/>
        </w:rPr>
        <w:t xml:space="preserve"> casing</w:t>
      </w:r>
      <w:r w:rsidRPr="00AB4AB2">
        <w:rPr>
          <w:rFonts w:ascii="Cambria" w:hAnsi="Cambria"/>
          <w:sz w:val="20"/>
        </w:rPr>
        <w:t xml:space="preserve"> for production line for lamellar coating</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080"/>
        <w:gridCol w:w="142"/>
      </w:tblGrid>
      <w:tr w:rsidR="003963F2" w:rsidRPr="00AB4AB2" w:rsidTr="00223809">
        <w:trPr>
          <w:tblCellSpacing w:w="15" w:type="dxa"/>
        </w:trPr>
        <w:tc>
          <w:tcPr>
            <w:tcW w:w="4899" w:type="pct"/>
          </w:tcPr>
          <w:tbl>
            <w:tblPr>
              <w:tblpPr w:leftFromText="141" w:rightFromText="141" w:vertAnchor="text" w:horzAnchor="margin" w:tblpY="236"/>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26"/>
            </w:tblGrid>
            <w:tr w:rsidR="00963973" w:rsidRPr="00AB4AB2" w:rsidTr="00963973">
              <w:trPr>
                <w:trHeight w:val="190"/>
                <w:tblCellSpacing w:w="15" w:type="dxa"/>
              </w:trPr>
              <w:tc>
                <w:tcPr>
                  <w:tcW w:w="4966" w:type="pct"/>
                  <w:tcBorders>
                    <w:top w:val="single" w:sz="4" w:space="0" w:color="auto"/>
                    <w:left w:val="single" w:sz="4" w:space="0" w:color="auto"/>
                    <w:bottom w:val="single" w:sz="4" w:space="0" w:color="auto"/>
                    <w:right w:val="single" w:sz="4" w:space="0" w:color="auto"/>
                  </w:tcBorders>
                  <w:shd w:val="clear" w:color="auto" w:fill="D9D9D9"/>
                </w:tcPr>
                <w:p w:rsidR="00963973" w:rsidRPr="00AB4AB2" w:rsidRDefault="00B15863" w:rsidP="009920B6">
                  <w:pPr>
                    <w:pStyle w:val="Akapitzlist"/>
                    <w:numPr>
                      <w:ilvl w:val="0"/>
                      <w:numId w:val="13"/>
                    </w:numPr>
                    <w:spacing w:after="0" w:line="240" w:lineRule="auto"/>
                    <w:jc w:val="both"/>
                    <w:rPr>
                      <w:rFonts w:ascii="Cambria" w:hAnsi="Cambria"/>
                      <w:b/>
                      <w:sz w:val="20"/>
                      <w:szCs w:val="20"/>
                    </w:rPr>
                  </w:pPr>
                  <w:r w:rsidRPr="00AB4AB2">
                    <w:rPr>
                      <w:rFonts w:ascii="Cambria" w:hAnsi="Cambria"/>
                      <w:b/>
                      <w:sz w:val="20"/>
                    </w:rPr>
                    <w:t>Name of Ordering Party</w:t>
                  </w:r>
                  <w:r w:rsidR="00EA3B5A" w:rsidRPr="00AB4AB2">
                    <w:rPr>
                      <w:rFonts w:ascii="Cambria" w:hAnsi="Cambria"/>
                      <w:b/>
                      <w:sz w:val="20"/>
                    </w:rPr>
                    <w:t xml:space="preserve"> </w:t>
                  </w:r>
                </w:p>
              </w:tc>
            </w:tr>
          </w:tbl>
          <w:p w:rsidR="00223809" w:rsidRPr="00AB4AB2" w:rsidRDefault="00223809" w:rsidP="003963F2">
            <w:pPr>
              <w:spacing w:after="0" w:line="360" w:lineRule="auto"/>
              <w:jc w:val="both"/>
              <w:rPr>
                <w:rFonts w:ascii="Cambria" w:hAnsi="Cambria"/>
                <w:sz w:val="20"/>
                <w:szCs w:val="20"/>
              </w:rPr>
            </w:pPr>
          </w:p>
        </w:tc>
        <w:tc>
          <w:tcPr>
            <w:tcW w:w="52" w:type="pct"/>
          </w:tcPr>
          <w:p w:rsidR="003963F2" w:rsidRPr="00AB4AB2" w:rsidRDefault="003963F2" w:rsidP="00A2285D">
            <w:pPr>
              <w:rPr>
                <w:rFonts w:ascii="Cambria" w:hAnsi="Cambria"/>
                <w:color w:val="534E40"/>
                <w:sz w:val="20"/>
                <w:szCs w:val="20"/>
              </w:rPr>
            </w:pPr>
          </w:p>
        </w:tc>
      </w:tr>
    </w:tbl>
    <w:p w:rsidR="00E431DD" w:rsidRPr="00AB4AB2" w:rsidRDefault="000639B0" w:rsidP="00E431DD">
      <w:pPr>
        <w:spacing w:after="0" w:line="240" w:lineRule="auto"/>
        <w:jc w:val="both"/>
        <w:rPr>
          <w:rFonts w:ascii="Cambria" w:hAnsi="Cambria"/>
          <w:sz w:val="20"/>
          <w:szCs w:val="20"/>
          <w:lang w:val="pl-PL"/>
        </w:rPr>
      </w:pPr>
      <w:hyperlink r:id="rId9" w:history="1">
        <w:r w:rsidR="00EA3B5A" w:rsidRPr="00AB4AB2">
          <w:rPr>
            <w:rStyle w:val="Hipercze"/>
            <w:rFonts w:ascii="Cambria" w:hAnsi="Cambria"/>
            <w:color w:val="000000"/>
            <w:sz w:val="20"/>
            <w:u w:val="none"/>
            <w:lang w:val="pl-PL"/>
          </w:rPr>
          <w:t>Gaweł Zakład Produkcji Śrub S. A.</w:t>
        </w:r>
      </w:hyperlink>
      <w:r w:rsidR="00EA3B5A" w:rsidRPr="00AB4AB2">
        <w:rPr>
          <w:rFonts w:ascii="Cambria" w:hAnsi="Cambria"/>
          <w:sz w:val="20"/>
          <w:lang w:val="pl-PL"/>
        </w:rPr>
        <w:t xml:space="preserve"> </w:t>
      </w:r>
    </w:p>
    <w:p w:rsidR="00E431DD" w:rsidRPr="00AB4AB2" w:rsidRDefault="00EA3B5A" w:rsidP="00E431DD">
      <w:pPr>
        <w:spacing w:after="0" w:line="240" w:lineRule="auto"/>
        <w:jc w:val="both"/>
        <w:rPr>
          <w:rFonts w:ascii="Cambria" w:hAnsi="Cambria"/>
          <w:sz w:val="20"/>
          <w:szCs w:val="20"/>
          <w:lang w:val="pl-PL"/>
        </w:rPr>
      </w:pPr>
      <w:r w:rsidRPr="00AB4AB2">
        <w:rPr>
          <w:rFonts w:ascii="Cambria" w:hAnsi="Cambria"/>
          <w:sz w:val="20"/>
          <w:lang w:val="pl-PL"/>
        </w:rPr>
        <w:t>Palikówka 198</w:t>
      </w:r>
    </w:p>
    <w:p w:rsidR="00E431DD" w:rsidRPr="00AB4AB2" w:rsidRDefault="00EA3B5A" w:rsidP="00E431DD">
      <w:pPr>
        <w:spacing w:after="0" w:line="240" w:lineRule="auto"/>
        <w:jc w:val="both"/>
        <w:rPr>
          <w:rFonts w:ascii="Cambria" w:hAnsi="Cambria"/>
          <w:sz w:val="20"/>
          <w:szCs w:val="20"/>
          <w:lang w:val="pl-PL"/>
        </w:rPr>
      </w:pPr>
      <w:r w:rsidRPr="00AB4AB2">
        <w:rPr>
          <w:rFonts w:ascii="Cambria" w:hAnsi="Cambria"/>
          <w:sz w:val="20"/>
          <w:lang w:val="pl-PL"/>
        </w:rPr>
        <w:t>36-073 Strażów, Poland</w:t>
      </w:r>
    </w:p>
    <w:p w:rsidR="0000299A" w:rsidRPr="00AB4AB2" w:rsidRDefault="00EA3B5A" w:rsidP="004565F2">
      <w:pPr>
        <w:spacing w:after="0" w:line="240" w:lineRule="auto"/>
        <w:jc w:val="both"/>
        <w:rPr>
          <w:rFonts w:ascii="Cambria" w:hAnsi="Cambria"/>
          <w:sz w:val="20"/>
          <w:szCs w:val="20"/>
          <w:lang w:val="pl-PL"/>
        </w:rPr>
      </w:pPr>
      <w:r w:rsidRPr="00AB4AB2">
        <w:rPr>
          <w:rFonts w:ascii="Cambria" w:hAnsi="Cambria"/>
          <w:sz w:val="20"/>
          <w:lang w:val="pl-PL"/>
        </w:rPr>
        <w:t>NIP (</w:t>
      </w:r>
      <w:proofErr w:type="spellStart"/>
      <w:r w:rsidRPr="00AB4AB2">
        <w:rPr>
          <w:rFonts w:ascii="Cambria" w:hAnsi="Cambria"/>
          <w:sz w:val="20"/>
          <w:lang w:val="pl-PL"/>
        </w:rPr>
        <w:t>Tax</w:t>
      </w:r>
      <w:proofErr w:type="spellEnd"/>
      <w:r w:rsidRPr="00AB4AB2">
        <w:rPr>
          <w:rFonts w:ascii="Cambria" w:hAnsi="Cambria"/>
          <w:sz w:val="20"/>
          <w:lang w:val="pl-PL"/>
        </w:rPr>
        <w:t xml:space="preserve"> ID): 5170282359 </w:t>
      </w:r>
    </w:p>
    <w:tbl>
      <w:tblPr>
        <w:tblW w:w="4832" w:type="pct"/>
        <w:tblCellSpacing w:w="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31"/>
      </w:tblGrid>
      <w:tr w:rsidR="00963973" w:rsidRPr="00AB4AB2" w:rsidTr="00963973">
        <w:trPr>
          <w:tblCellSpacing w:w="15" w:type="dxa"/>
        </w:trPr>
        <w:tc>
          <w:tcPr>
            <w:tcW w:w="4966" w:type="pct"/>
            <w:shd w:val="clear" w:color="auto" w:fill="D9D9D9"/>
          </w:tcPr>
          <w:p w:rsidR="00963973" w:rsidRPr="00AB4AB2" w:rsidRDefault="00EA3B5A" w:rsidP="004565F2">
            <w:pPr>
              <w:numPr>
                <w:ilvl w:val="0"/>
                <w:numId w:val="13"/>
              </w:numPr>
              <w:spacing w:after="0" w:line="240" w:lineRule="auto"/>
              <w:jc w:val="both"/>
              <w:rPr>
                <w:rFonts w:ascii="Cambria" w:hAnsi="Cambria"/>
                <w:b/>
                <w:bCs/>
                <w:sz w:val="20"/>
                <w:szCs w:val="20"/>
              </w:rPr>
            </w:pPr>
            <w:r w:rsidRPr="00AB4AB2">
              <w:rPr>
                <w:rFonts w:ascii="Cambria" w:hAnsi="Cambria"/>
                <w:b/>
                <w:sz w:val="20"/>
              </w:rPr>
              <w:t xml:space="preserve">General provisions </w:t>
            </w:r>
          </w:p>
        </w:tc>
      </w:tr>
    </w:tbl>
    <w:p w:rsidR="00E97165" w:rsidRPr="00045700" w:rsidRDefault="00EA3B5A" w:rsidP="009920B6">
      <w:pPr>
        <w:pStyle w:val="Akapitzlist"/>
        <w:numPr>
          <w:ilvl w:val="0"/>
          <w:numId w:val="14"/>
        </w:numPr>
        <w:spacing w:after="0" w:line="240" w:lineRule="auto"/>
        <w:jc w:val="both"/>
        <w:rPr>
          <w:rFonts w:ascii="Cambria" w:hAnsi="Cambria"/>
          <w:sz w:val="20"/>
          <w:szCs w:val="20"/>
        </w:rPr>
      </w:pPr>
      <w:r w:rsidRPr="00045700">
        <w:rPr>
          <w:rFonts w:ascii="Cambria" w:hAnsi="Cambria"/>
          <w:sz w:val="20"/>
          <w:szCs w:val="20"/>
        </w:rPr>
        <w:t>This tender procedure is a request for quotation, while respecting the applicable principles of competitiveness, in connection with execution of the project</w:t>
      </w:r>
      <w:r w:rsidR="00045700">
        <w:rPr>
          <w:rFonts w:ascii="Cambria" w:hAnsi="Cambria"/>
          <w:sz w:val="20"/>
          <w:szCs w:val="20"/>
        </w:rPr>
        <w:t xml:space="preserve"> </w:t>
      </w:r>
      <w:r w:rsidRPr="00045700">
        <w:rPr>
          <w:rFonts w:ascii="Cambria" w:hAnsi="Cambria"/>
          <w:sz w:val="20"/>
          <w:szCs w:val="20"/>
        </w:rPr>
        <w:t>”Environment-friendly lamellar zinc coating technology – Green Industry – Poland”</w:t>
      </w:r>
      <w:r w:rsidRPr="00045700">
        <w:rPr>
          <w:rFonts w:ascii="Cambria" w:hAnsi="Cambria"/>
          <w:b/>
          <w:sz w:val="20"/>
          <w:szCs w:val="20"/>
        </w:rPr>
        <w:t xml:space="preserve"> </w:t>
      </w:r>
      <w:r w:rsidRPr="00045700">
        <w:rPr>
          <w:rFonts w:ascii="Cambria" w:hAnsi="Cambria"/>
          <w:sz w:val="20"/>
          <w:szCs w:val="20"/>
        </w:rPr>
        <w:t>under the programme</w:t>
      </w:r>
      <w:r w:rsidRPr="00045700">
        <w:rPr>
          <w:rFonts w:ascii="Cambria" w:hAnsi="Cambria"/>
          <w:i/>
          <w:sz w:val="20"/>
          <w:szCs w:val="20"/>
        </w:rPr>
        <w:t xml:space="preserve"> </w:t>
      </w:r>
      <w:r w:rsidRPr="00045700">
        <w:rPr>
          <w:rFonts w:ascii="Cambria" w:hAnsi="Cambria"/>
          <w:b/>
          <w:i/>
          <w:sz w:val="20"/>
          <w:szCs w:val="20"/>
        </w:rPr>
        <w:t>Green Industry Innovation for Poland</w:t>
      </w:r>
      <w:r w:rsidR="00045700">
        <w:rPr>
          <w:rFonts w:ascii="Cambria" w:hAnsi="Cambria"/>
          <w:b/>
          <w:i/>
          <w:sz w:val="20"/>
          <w:szCs w:val="20"/>
        </w:rPr>
        <w:t>.</w:t>
      </w:r>
      <w:r w:rsidRPr="00045700">
        <w:rPr>
          <w:rFonts w:ascii="Cambria" w:hAnsi="Cambria"/>
          <w:i/>
          <w:sz w:val="20"/>
          <w:szCs w:val="20"/>
        </w:rPr>
        <w:t xml:space="preserve"> </w:t>
      </w:r>
    </w:p>
    <w:p w:rsidR="00825937" w:rsidRPr="00AB4AB2" w:rsidRDefault="00EA3B5A" w:rsidP="009920B6">
      <w:pPr>
        <w:pStyle w:val="Akapitzlist"/>
        <w:numPr>
          <w:ilvl w:val="0"/>
          <w:numId w:val="14"/>
        </w:numPr>
        <w:spacing w:after="0" w:line="240" w:lineRule="auto"/>
        <w:jc w:val="both"/>
        <w:rPr>
          <w:rFonts w:ascii="Cambria" w:hAnsi="Cambria"/>
          <w:sz w:val="20"/>
          <w:szCs w:val="20"/>
        </w:rPr>
      </w:pPr>
      <w:r w:rsidRPr="00AB4AB2">
        <w:rPr>
          <w:rFonts w:ascii="Cambria" w:hAnsi="Cambria"/>
          <w:sz w:val="20"/>
        </w:rPr>
        <w:t xml:space="preserve">This request for quotation is not subject to the provisions </w:t>
      </w:r>
      <w:r w:rsidR="00045700">
        <w:rPr>
          <w:rFonts w:ascii="Cambria" w:hAnsi="Cambria"/>
          <w:sz w:val="20"/>
        </w:rPr>
        <w:t xml:space="preserve">of the Act of 29 January 2004, the </w:t>
      </w:r>
      <w:r w:rsidRPr="00AB4AB2">
        <w:rPr>
          <w:rFonts w:ascii="Cambria" w:hAnsi="Cambria"/>
          <w:sz w:val="20"/>
        </w:rPr>
        <w:t>Public Procurement Law.</w:t>
      </w:r>
    </w:p>
    <w:p w:rsidR="00825937" w:rsidRPr="00AB4AB2" w:rsidRDefault="00EA3B5A" w:rsidP="009920B6">
      <w:pPr>
        <w:pStyle w:val="Akapitzlist"/>
        <w:numPr>
          <w:ilvl w:val="0"/>
          <w:numId w:val="14"/>
        </w:numPr>
        <w:spacing w:after="0" w:line="240" w:lineRule="auto"/>
        <w:jc w:val="both"/>
        <w:rPr>
          <w:rFonts w:ascii="Cambria" w:hAnsi="Cambria"/>
          <w:sz w:val="20"/>
          <w:szCs w:val="20"/>
        </w:rPr>
      </w:pPr>
      <w:r w:rsidRPr="00AB4AB2">
        <w:rPr>
          <w:rFonts w:ascii="Cambria" w:hAnsi="Cambria"/>
          <w:sz w:val="20"/>
        </w:rPr>
        <w:t>The Ordering Party shall not reimburse the costs relat</w:t>
      </w:r>
      <w:r w:rsidR="00045700">
        <w:rPr>
          <w:rFonts w:ascii="Cambria" w:hAnsi="Cambria"/>
          <w:sz w:val="20"/>
        </w:rPr>
        <w:t>ed</w:t>
      </w:r>
      <w:r w:rsidRPr="00AB4AB2">
        <w:rPr>
          <w:rFonts w:ascii="Cambria" w:hAnsi="Cambria"/>
          <w:sz w:val="20"/>
        </w:rPr>
        <w:t xml:space="preserve"> to participation in the procedure.</w:t>
      </w:r>
    </w:p>
    <w:p w:rsidR="00825937" w:rsidRPr="00AB4AB2" w:rsidRDefault="00EA3B5A" w:rsidP="009920B6">
      <w:pPr>
        <w:pStyle w:val="Akapitzlist"/>
        <w:numPr>
          <w:ilvl w:val="0"/>
          <w:numId w:val="14"/>
        </w:numPr>
        <w:spacing w:after="0" w:line="240" w:lineRule="auto"/>
        <w:jc w:val="both"/>
        <w:rPr>
          <w:rFonts w:ascii="Cambria" w:hAnsi="Cambria"/>
          <w:sz w:val="20"/>
          <w:szCs w:val="20"/>
        </w:rPr>
      </w:pPr>
      <w:r w:rsidRPr="00AB4AB2">
        <w:rPr>
          <w:rFonts w:ascii="Cambria" w:hAnsi="Cambria"/>
          <w:sz w:val="20"/>
        </w:rPr>
        <w:t xml:space="preserve">The Ordering Party reserves the right to change the request for quotation prior to expiry of the deadline for submission of offers, and to cancel this procedure at any time without giving reasons. In the event of cancelling this procedure, the Contractor is not entitled to any claims </w:t>
      </w:r>
      <w:r w:rsidR="00045700">
        <w:rPr>
          <w:rFonts w:ascii="Cambria" w:hAnsi="Cambria"/>
          <w:sz w:val="20"/>
        </w:rPr>
        <w:t>towards</w:t>
      </w:r>
      <w:r w:rsidRPr="00AB4AB2">
        <w:rPr>
          <w:rFonts w:ascii="Cambria" w:hAnsi="Cambria"/>
          <w:sz w:val="20"/>
        </w:rPr>
        <w:t xml:space="preserve"> the Ordering Party.</w:t>
      </w:r>
    </w:p>
    <w:p w:rsidR="00825937" w:rsidRPr="00AB4AB2" w:rsidRDefault="00EA3B5A" w:rsidP="009920B6">
      <w:pPr>
        <w:pStyle w:val="Akapitzlist"/>
        <w:numPr>
          <w:ilvl w:val="0"/>
          <w:numId w:val="14"/>
        </w:numPr>
        <w:spacing w:after="0" w:line="240" w:lineRule="auto"/>
        <w:jc w:val="both"/>
        <w:rPr>
          <w:rFonts w:ascii="Cambria" w:hAnsi="Cambria"/>
          <w:sz w:val="20"/>
          <w:szCs w:val="20"/>
        </w:rPr>
      </w:pPr>
      <w:r w:rsidRPr="00AB4AB2">
        <w:rPr>
          <w:rFonts w:ascii="Cambria" w:hAnsi="Cambria"/>
          <w:sz w:val="20"/>
        </w:rPr>
        <w:t xml:space="preserve">The request for quotation has been published on the Ordering Party's website </w:t>
      </w:r>
      <w:hyperlink r:id="rId10" w:history="1">
        <w:r w:rsidRPr="00AB4AB2">
          <w:rPr>
            <w:rStyle w:val="Hipercze"/>
            <w:rFonts w:ascii="Cambria" w:hAnsi="Cambria"/>
            <w:sz w:val="20"/>
          </w:rPr>
          <w:t>http://www.gzps.pl/inwestycje/green-industry-innovation/</w:t>
        </w:r>
      </w:hyperlink>
      <w:r w:rsidRPr="00AB4AB2">
        <w:rPr>
          <w:rFonts w:ascii="Cambria" w:hAnsi="Cambria"/>
          <w:sz w:val="20"/>
        </w:rPr>
        <w:t xml:space="preserve"> </w:t>
      </w:r>
    </w:p>
    <w:tbl>
      <w:tblPr>
        <w:tblW w:w="4819" w:type="pct"/>
        <w:tblCellSpacing w:w="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07"/>
      </w:tblGrid>
      <w:tr w:rsidR="00963973" w:rsidRPr="00AB4AB2" w:rsidTr="00963973">
        <w:trPr>
          <w:tblCellSpacing w:w="15" w:type="dxa"/>
        </w:trPr>
        <w:tc>
          <w:tcPr>
            <w:tcW w:w="4966" w:type="pct"/>
            <w:shd w:val="clear" w:color="auto" w:fill="D9D9D9"/>
          </w:tcPr>
          <w:p w:rsidR="00963973" w:rsidRPr="00AB4AB2" w:rsidRDefault="00EA3B5A" w:rsidP="009920B6">
            <w:pPr>
              <w:pStyle w:val="Akapitzlist"/>
              <w:numPr>
                <w:ilvl w:val="0"/>
                <w:numId w:val="13"/>
              </w:numPr>
              <w:spacing w:after="0" w:line="240" w:lineRule="auto"/>
              <w:jc w:val="both"/>
              <w:rPr>
                <w:rFonts w:ascii="Cambria" w:hAnsi="Cambria"/>
                <w:b/>
                <w:bCs/>
                <w:sz w:val="20"/>
                <w:szCs w:val="20"/>
              </w:rPr>
            </w:pPr>
            <w:r w:rsidRPr="00AB4AB2">
              <w:rPr>
                <w:rFonts w:ascii="Cambria" w:hAnsi="Cambria"/>
                <w:b/>
                <w:sz w:val="20"/>
              </w:rPr>
              <w:t xml:space="preserve">Subject of procurement </w:t>
            </w:r>
          </w:p>
        </w:tc>
      </w:tr>
    </w:tbl>
    <w:p w:rsidR="0008136C" w:rsidRPr="00AB4AB2" w:rsidRDefault="00EA3B5A" w:rsidP="00D3341B">
      <w:pPr>
        <w:spacing w:after="0" w:line="240" w:lineRule="auto"/>
        <w:rPr>
          <w:rFonts w:ascii="Cambria" w:hAnsi="Cambria"/>
          <w:sz w:val="20"/>
          <w:szCs w:val="20"/>
        </w:rPr>
      </w:pPr>
      <w:r w:rsidRPr="00AB4AB2">
        <w:rPr>
          <w:rFonts w:ascii="Cambria" w:hAnsi="Cambria"/>
          <w:sz w:val="20"/>
        </w:rPr>
        <w:t>The subject of procurement co</w:t>
      </w:r>
      <w:r w:rsidR="00AB4AB2">
        <w:rPr>
          <w:rFonts w:ascii="Cambria" w:hAnsi="Cambria"/>
          <w:sz w:val="20"/>
        </w:rPr>
        <w:t>ncern</w:t>
      </w:r>
      <w:r w:rsidR="00045700">
        <w:rPr>
          <w:rFonts w:ascii="Cambria" w:hAnsi="Cambria"/>
          <w:sz w:val="20"/>
        </w:rPr>
        <w:t>s</w:t>
      </w:r>
      <w:r w:rsidR="00AB4AB2">
        <w:rPr>
          <w:rFonts w:ascii="Cambria" w:hAnsi="Cambria"/>
          <w:sz w:val="20"/>
        </w:rPr>
        <w:t xml:space="preserve"> purchase of the IZO panel</w:t>
      </w:r>
      <w:r w:rsidRPr="00AB4AB2">
        <w:rPr>
          <w:rFonts w:ascii="Cambria" w:hAnsi="Cambria"/>
          <w:sz w:val="20"/>
        </w:rPr>
        <w:t xml:space="preserve"> casing for production line for lamellar coating by the Ordering Party - 1 piece. </w:t>
      </w:r>
    </w:p>
    <w:p w:rsidR="00A779E3" w:rsidRPr="00AB4AB2" w:rsidRDefault="00A779E3" w:rsidP="00D3341B">
      <w:pPr>
        <w:spacing w:after="0" w:line="240" w:lineRule="auto"/>
        <w:rPr>
          <w:rFonts w:ascii="Cambria" w:hAnsi="Cambria"/>
          <w:sz w:val="20"/>
          <w:szCs w:val="20"/>
        </w:rPr>
      </w:pPr>
    </w:p>
    <w:p w:rsidR="00A779E3" w:rsidRPr="00AB4AB2" w:rsidRDefault="00EA3B5A" w:rsidP="00D3341B">
      <w:pPr>
        <w:spacing w:after="0" w:line="240" w:lineRule="auto"/>
        <w:rPr>
          <w:rFonts w:ascii="Cambria" w:hAnsi="Cambria"/>
          <w:sz w:val="20"/>
          <w:szCs w:val="20"/>
        </w:rPr>
      </w:pPr>
      <w:r w:rsidRPr="00AB4AB2">
        <w:rPr>
          <w:rFonts w:ascii="Cambria" w:hAnsi="Cambria"/>
          <w:sz w:val="20"/>
        </w:rPr>
        <w:t>Procurement specification</w:t>
      </w:r>
    </w:p>
    <w:p w:rsidR="005825D8" w:rsidRPr="00AB4AB2" w:rsidRDefault="00EA3B5A" w:rsidP="00D3341B">
      <w:pPr>
        <w:spacing w:after="0" w:line="240" w:lineRule="auto"/>
        <w:rPr>
          <w:rFonts w:ascii="Cambria" w:hAnsi="Cambria"/>
          <w:sz w:val="20"/>
          <w:szCs w:val="20"/>
        </w:rPr>
      </w:pPr>
      <w:r w:rsidRPr="00AB4AB2">
        <w:rPr>
          <w:rFonts w:ascii="Cambria" w:hAnsi="Cambria"/>
          <w:sz w:val="20"/>
        </w:rPr>
        <w:t>Minimum technical parameters:</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 w:eastAsia="pl-PL"/>
        </w:rPr>
      </w:pPr>
      <w:r w:rsidRPr="00014B97">
        <w:rPr>
          <w:rFonts w:ascii="Cambria" w:hAnsi="Cambria" w:cs="Courier New"/>
          <w:sz w:val="20"/>
          <w:szCs w:val="20"/>
          <w:lang w:val="en" w:eastAsia="pl-PL"/>
        </w:rPr>
        <w:t>Housing should consist of lightweight eco-friendly materials, easy and fast to install and ensure the separation of production factors such as:</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 w:eastAsia="pl-PL"/>
        </w:rPr>
      </w:pPr>
      <w:r w:rsidRPr="00014B97">
        <w:rPr>
          <w:rFonts w:ascii="Cambria" w:hAnsi="Cambria" w:cs="Courier New"/>
          <w:sz w:val="20"/>
          <w:szCs w:val="20"/>
          <w:lang w:val="en" w:eastAsia="pl-PL"/>
        </w:rPr>
        <w:t>• A high level of noise emanating from the cooling zone.</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 w:eastAsia="pl-PL"/>
        </w:rPr>
      </w:pPr>
      <w:r w:rsidRPr="00014B97">
        <w:rPr>
          <w:rFonts w:ascii="Cambria" w:hAnsi="Cambria" w:cs="Courier New"/>
          <w:sz w:val="20"/>
          <w:szCs w:val="20"/>
          <w:lang w:val="en" w:eastAsia="pl-PL"/>
        </w:rPr>
        <w:t>• No leakage associated with evaporation of volatile organic compounds generated during the coating process lamellar</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 w:eastAsia="pl-PL"/>
        </w:rPr>
      </w:pPr>
      <w:r w:rsidRPr="00014B97">
        <w:rPr>
          <w:rFonts w:ascii="Cambria" w:hAnsi="Cambria" w:cs="Courier New"/>
          <w:sz w:val="20"/>
          <w:szCs w:val="20"/>
          <w:lang w:val="en" w:eastAsia="pl-PL"/>
        </w:rPr>
        <w:t>• Adequate insulation of heat produced by high-temperature baking paint on the coated articles</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 w:eastAsia="pl-PL"/>
        </w:rPr>
      </w:pPr>
      <w:r w:rsidRPr="00014B97">
        <w:rPr>
          <w:rFonts w:ascii="Cambria" w:hAnsi="Cambria" w:cs="Courier New"/>
          <w:sz w:val="20"/>
          <w:szCs w:val="20"/>
          <w:lang w:val="en" w:eastAsia="pl-PL"/>
        </w:rPr>
        <w:t>• Appropriate acoustic properties in order to suppress noise during production.</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 w:eastAsia="pl-PL"/>
        </w:rPr>
      </w:pPr>
      <w:r w:rsidRPr="00014B97">
        <w:rPr>
          <w:rFonts w:ascii="Cambria" w:hAnsi="Cambria" w:cs="Courier New"/>
          <w:sz w:val="20"/>
          <w:szCs w:val="20"/>
          <w:lang w:val="en" w:eastAsia="pl-PL"/>
        </w:rPr>
        <w:t>• Adequate insulation preventing the transmission of heat from the inside to the outside.</w:t>
      </w:r>
    </w:p>
    <w:p w:rsidR="00014B97" w:rsidRPr="00014B97" w:rsidRDefault="00014B97" w:rsidP="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s="Courier New"/>
          <w:sz w:val="20"/>
          <w:szCs w:val="20"/>
          <w:lang w:val="en-US" w:eastAsia="pl-PL"/>
        </w:rPr>
      </w:pPr>
      <w:r w:rsidRPr="00014B97">
        <w:rPr>
          <w:rFonts w:ascii="Cambria" w:hAnsi="Cambria" w:cs="Courier New"/>
          <w:sz w:val="20"/>
          <w:szCs w:val="20"/>
          <w:lang w:val="en" w:eastAsia="pl-PL"/>
        </w:rPr>
        <w:t>• An appropriate seal prevents ingress of volatile organic compounds into the environment</w:t>
      </w:r>
    </w:p>
    <w:p w:rsidR="00A779E3" w:rsidRPr="00014B97" w:rsidRDefault="00A779E3" w:rsidP="00D3341B">
      <w:pPr>
        <w:spacing w:after="0" w:line="240" w:lineRule="auto"/>
        <w:rPr>
          <w:rFonts w:ascii="Cambria" w:hAnsi="Cambria"/>
          <w:sz w:val="20"/>
          <w:szCs w:val="20"/>
          <w:lang w:val="en-US"/>
        </w:rPr>
      </w:pPr>
    </w:p>
    <w:p w:rsidR="00C20BEF" w:rsidRPr="00AB4AB2" w:rsidRDefault="00C20BEF" w:rsidP="0008136C">
      <w:pPr>
        <w:spacing w:after="0" w:line="240" w:lineRule="auto"/>
        <w:jc w:val="both"/>
        <w:rPr>
          <w:rFonts w:ascii="Cambria" w:hAnsi="Cambria"/>
          <w:sz w:val="20"/>
          <w:szCs w:val="20"/>
        </w:rPr>
      </w:pPr>
    </w:p>
    <w:tbl>
      <w:tblPr>
        <w:tblW w:w="486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tblGrid>
      <w:tr w:rsidR="00963973" w:rsidRPr="00AB4AB2" w:rsidTr="00963973">
        <w:trPr>
          <w:tblCellSpacing w:w="15" w:type="dxa"/>
        </w:trPr>
        <w:tc>
          <w:tcPr>
            <w:tcW w:w="4967" w:type="pct"/>
            <w:shd w:val="clear" w:color="auto" w:fill="D9D9D9"/>
          </w:tcPr>
          <w:p w:rsidR="00963973" w:rsidRPr="00AB4AB2" w:rsidRDefault="00EA3B5A" w:rsidP="009920B6">
            <w:pPr>
              <w:pStyle w:val="Akapitzlist"/>
              <w:numPr>
                <w:ilvl w:val="0"/>
                <w:numId w:val="13"/>
              </w:numPr>
              <w:spacing w:after="0" w:line="240" w:lineRule="auto"/>
              <w:jc w:val="both"/>
              <w:rPr>
                <w:rFonts w:ascii="Cambria" w:hAnsi="Cambria"/>
                <w:b/>
                <w:bCs/>
                <w:sz w:val="20"/>
                <w:szCs w:val="20"/>
              </w:rPr>
            </w:pPr>
            <w:r w:rsidRPr="00AB4AB2">
              <w:rPr>
                <w:rFonts w:ascii="Cambria" w:hAnsi="Cambria"/>
                <w:b/>
                <w:sz w:val="20"/>
              </w:rPr>
              <w:t xml:space="preserve">Procurement completion period  </w:t>
            </w:r>
          </w:p>
        </w:tc>
      </w:tr>
    </w:tbl>
    <w:p w:rsidR="00D2046C" w:rsidRPr="00AB4AB2" w:rsidRDefault="00EA3B5A" w:rsidP="00A55B4D">
      <w:pPr>
        <w:pStyle w:val="Akapitzlist"/>
        <w:numPr>
          <w:ilvl w:val="0"/>
          <w:numId w:val="1"/>
        </w:numPr>
        <w:spacing w:after="0" w:line="240" w:lineRule="auto"/>
        <w:ind w:left="284" w:hanging="284"/>
        <w:jc w:val="both"/>
        <w:rPr>
          <w:rFonts w:ascii="Cambria" w:hAnsi="Cambria"/>
          <w:color w:val="FF0000"/>
          <w:sz w:val="20"/>
          <w:szCs w:val="20"/>
        </w:rPr>
      </w:pPr>
      <w:r w:rsidRPr="00AB4AB2">
        <w:rPr>
          <w:rFonts w:ascii="Cambria" w:hAnsi="Cambria"/>
          <w:sz w:val="20"/>
        </w:rPr>
        <w:t>Procure</w:t>
      </w:r>
      <w:r w:rsidR="00014B97">
        <w:rPr>
          <w:rFonts w:ascii="Cambria" w:hAnsi="Cambria"/>
          <w:sz w:val="20"/>
        </w:rPr>
        <w:t>ment completion period - up to 4</w:t>
      </w:r>
      <w:r w:rsidRPr="00AB4AB2">
        <w:rPr>
          <w:rFonts w:ascii="Cambria" w:hAnsi="Cambria"/>
          <w:sz w:val="20"/>
        </w:rPr>
        <w:t xml:space="preserve"> weeks from the signing date of the contract with the selected Contractor, however not later than by 31.03.2017. </w:t>
      </w:r>
    </w:p>
    <w:p w:rsidR="002C4BDD" w:rsidRPr="00AB4AB2" w:rsidRDefault="00EA3B5A" w:rsidP="00963973">
      <w:pPr>
        <w:pStyle w:val="Akapitzlist"/>
        <w:numPr>
          <w:ilvl w:val="0"/>
          <w:numId w:val="1"/>
        </w:numPr>
        <w:spacing w:after="0" w:line="240" w:lineRule="auto"/>
        <w:ind w:left="284" w:hanging="284"/>
        <w:jc w:val="both"/>
        <w:rPr>
          <w:rFonts w:ascii="Cambria" w:hAnsi="Cambria"/>
          <w:sz w:val="20"/>
          <w:szCs w:val="20"/>
        </w:rPr>
      </w:pPr>
      <w:r w:rsidRPr="00AB4AB2">
        <w:rPr>
          <w:rFonts w:ascii="Cambria" w:hAnsi="Cambria"/>
          <w:sz w:val="20"/>
        </w:rPr>
        <w:t>The Ordering Party reserves the right to change the procurement completion period. New dates shall be agreed with the selected Contractor.</w:t>
      </w:r>
    </w:p>
    <w:tbl>
      <w:tblPr>
        <w:tblW w:w="486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tblGrid>
      <w:tr w:rsidR="00963973" w:rsidRPr="00AB4AB2" w:rsidTr="00963973">
        <w:trPr>
          <w:tblCellSpacing w:w="15" w:type="dxa"/>
        </w:trPr>
        <w:tc>
          <w:tcPr>
            <w:tcW w:w="4967" w:type="pct"/>
            <w:shd w:val="clear" w:color="auto" w:fill="D9D9D9"/>
          </w:tcPr>
          <w:p w:rsidR="00963973" w:rsidRPr="00AB4AB2" w:rsidRDefault="00EA3B5A" w:rsidP="009920B6">
            <w:pPr>
              <w:pStyle w:val="Akapitzlist"/>
              <w:numPr>
                <w:ilvl w:val="0"/>
                <w:numId w:val="13"/>
              </w:numPr>
              <w:spacing w:after="0" w:line="240" w:lineRule="auto"/>
              <w:jc w:val="both"/>
              <w:rPr>
                <w:rFonts w:ascii="Cambria" w:hAnsi="Cambria"/>
                <w:b/>
                <w:bCs/>
                <w:sz w:val="20"/>
                <w:szCs w:val="20"/>
              </w:rPr>
            </w:pPr>
            <w:r w:rsidRPr="00AB4AB2">
              <w:rPr>
                <w:rFonts w:ascii="Cambria" w:hAnsi="Cambria"/>
                <w:b/>
                <w:sz w:val="20"/>
              </w:rPr>
              <w:t xml:space="preserve">Procurement location </w:t>
            </w:r>
          </w:p>
        </w:tc>
      </w:tr>
    </w:tbl>
    <w:p w:rsidR="003B4A4B" w:rsidRPr="00AB4AB2" w:rsidRDefault="00EA3B5A" w:rsidP="009920B6">
      <w:pPr>
        <w:pStyle w:val="Akapitzlist"/>
        <w:numPr>
          <w:ilvl w:val="1"/>
          <w:numId w:val="6"/>
        </w:numPr>
        <w:ind w:left="284" w:hanging="284"/>
        <w:jc w:val="both"/>
        <w:rPr>
          <w:rFonts w:ascii="Cambria" w:hAnsi="Cambria"/>
          <w:sz w:val="20"/>
          <w:szCs w:val="20"/>
        </w:rPr>
      </w:pPr>
      <w:r w:rsidRPr="00AB4AB2">
        <w:rPr>
          <w:rFonts w:ascii="Cambria" w:hAnsi="Cambria"/>
          <w:sz w:val="20"/>
        </w:rPr>
        <w:t xml:space="preserve">The location of procurement completion: town </w:t>
      </w:r>
      <w:proofErr w:type="spellStart"/>
      <w:r w:rsidRPr="00AB4AB2">
        <w:rPr>
          <w:rFonts w:ascii="Cambria" w:hAnsi="Cambria"/>
          <w:sz w:val="20"/>
        </w:rPr>
        <w:t>Łąka</w:t>
      </w:r>
      <w:proofErr w:type="spellEnd"/>
      <w:r w:rsidRPr="00AB4AB2">
        <w:rPr>
          <w:rFonts w:ascii="Cambria" w:hAnsi="Cambria"/>
          <w:sz w:val="20"/>
        </w:rPr>
        <w:t xml:space="preserve">, </w:t>
      </w:r>
      <w:proofErr w:type="spellStart"/>
      <w:r w:rsidRPr="00AB4AB2">
        <w:rPr>
          <w:rFonts w:ascii="Cambria" w:hAnsi="Cambria"/>
          <w:sz w:val="20"/>
        </w:rPr>
        <w:t>gmina</w:t>
      </w:r>
      <w:proofErr w:type="spellEnd"/>
      <w:r w:rsidRPr="00AB4AB2">
        <w:rPr>
          <w:rFonts w:ascii="Cambria" w:hAnsi="Cambria"/>
          <w:sz w:val="20"/>
        </w:rPr>
        <w:t xml:space="preserve"> </w:t>
      </w:r>
      <w:proofErr w:type="spellStart"/>
      <w:r w:rsidRPr="00AB4AB2">
        <w:rPr>
          <w:rFonts w:ascii="Cambria" w:hAnsi="Cambria"/>
          <w:sz w:val="20"/>
        </w:rPr>
        <w:t>Trzebownisko</w:t>
      </w:r>
      <w:proofErr w:type="spellEnd"/>
      <w:r w:rsidRPr="00AB4AB2">
        <w:rPr>
          <w:rFonts w:ascii="Cambria" w:hAnsi="Cambria"/>
          <w:sz w:val="20"/>
        </w:rPr>
        <w:t xml:space="preserve">, </w:t>
      </w:r>
      <w:proofErr w:type="spellStart"/>
      <w:r w:rsidRPr="00AB4AB2">
        <w:rPr>
          <w:rFonts w:ascii="Cambria" w:hAnsi="Cambria"/>
          <w:sz w:val="20"/>
        </w:rPr>
        <w:t>podkarpackie</w:t>
      </w:r>
      <w:proofErr w:type="spellEnd"/>
      <w:r w:rsidRPr="00AB4AB2">
        <w:rPr>
          <w:rFonts w:ascii="Cambria" w:hAnsi="Cambria"/>
          <w:sz w:val="20"/>
        </w:rPr>
        <w:t xml:space="preserve"> </w:t>
      </w:r>
      <w:proofErr w:type="spellStart"/>
      <w:r w:rsidRPr="00AB4AB2">
        <w:rPr>
          <w:rFonts w:ascii="Cambria" w:hAnsi="Cambria"/>
          <w:sz w:val="20"/>
        </w:rPr>
        <w:t>voivodeship</w:t>
      </w:r>
      <w:proofErr w:type="spellEnd"/>
      <w:r w:rsidR="00045700">
        <w:rPr>
          <w:rFonts w:ascii="Cambria" w:hAnsi="Cambria"/>
          <w:sz w:val="20"/>
        </w:rPr>
        <w:t>.</w:t>
      </w:r>
      <w:r w:rsidRPr="00AB4AB2">
        <w:rPr>
          <w:rFonts w:ascii="Cambria" w:hAnsi="Cambria"/>
          <w:sz w:val="20"/>
        </w:rPr>
        <w:t xml:space="preserve">   </w:t>
      </w:r>
    </w:p>
    <w:p w:rsidR="00E97165" w:rsidRPr="00AB4AB2" w:rsidRDefault="00EA3B5A" w:rsidP="009920B6">
      <w:pPr>
        <w:pStyle w:val="Akapitzlist"/>
        <w:numPr>
          <w:ilvl w:val="1"/>
          <w:numId w:val="6"/>
        </w:numPr>
        <w:spacing w:after="0" w:line="240" w:lineRule="auto"/>
        <w:ind w:left="284" w:hanging="284"/>
        <w:jc w:val="both"/>
        <w:rPr>
          <w:rFonts w:ascii="Cambria" w:hAnsi="Cambria"/>
          <w:b/>
          <w:sz w:val="20"/>
          <w:szCs w:val="20"/>
        </w:rPr>
      </w:pPr>
      <w:r w:rsidRPr="00AB4AB2">
        <w:rPr>
          <w:rFonts w:ascii="Cambria" w:hAnsi="Cambria"/>
          <w:sz w:val="20"/>
        </w:rPr>
        <w:lastRenderedPageBreak/>
        <w:t>The Contractor must be able to complete the procurement covered by the request for quotation in the location indicated in point 1.</w:t>
      </w:r>
    </w:p>
    <w:tbl>
      <w:tblPr>
        <w:tblW w:w="486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tblGrid>
      <w:tr w:rsidR="00963973" w:rsidRPr="00AB4AB2" w:rsidTr="00963973">
        <w:trPr>
          <w:tblCellSpacing w:w="15" w:type="dxa"/>
        </w:trPr>
        <w:tc>
          <w:tcPr>
            <w:tcW w:w="4967" w:type="pct"/>
            <w:shd w:val="clear" w:color="auto" w:fill="D9D9D9"/>
          </w:tcPr>
          <w:p w:rsidR="00963973" w:rsidRPr="00AB4AB2" w:rsidRDefault="00EA3B5A" w:rsidP="009920B6">
            <w:pPr>
              <w:pStyle w:val="Akapitzlist"/>
              <w:numPr>
                <w:ilvl w:val="0"/>
                <w:numId w:val="13"/>
              </w:numPr>
              <w:jc w:val="both"/>
              <w:rPr>
                <w:rFonts w:ascii="Cambria" w:hAnsi="Cambria"/>
                <w:b/>
                <w:bCs/>
                <w:sz w:val="20"/>
                <w:szCs w:val="20"/>
              </w:rPr>
            </w:pPr>
            <w:r w:rsidRPr="00AB4AB2">
              <w:rPr>
                <w:rFonts w:ascii="Cambria" w:hAnsi="Cambria"/>
                <w:b/>
                <w:sz w:val="20"/>
              </w:rPr>
              <w:t>Legal, economic, financial and technical information</w:t>
            </w:r>
          </w:p>
        </w:tc>
      </w:tr>
    </w:tbl>
    <w:p w:rsidR="00ED6717" w:rsidRPr="00AB4AB2" w:rsidRDefault="00EA3B5A" w:rsidP="00ED6717">
      <w:pPr>
        <w:pStyle w:val="Akapitzlist"/>
        <w:widowControl w:val="0"/>
        <w:numPr>
          <w:ilvl w:val="0"/>
          <w:numId w:val="15"/>
        </w:numPr>
        <w:autoSpaceDE w:val="0"/>
        <w:autoSpaceDN w:val="0"/>
        <w:adjustRightInd w:val="0"/>
        <w:spacing w:after="0" w:line="240" w:lineRule="auto"/>
        <w:jc w:val="both"/>
        <w:rPr>
          <w:rFonts w:ascii="Cambria" w:hAnsi="Cambria"/>
          <w:sz w:val="20"/>
          <w:szCs w:val="20"/>
        </w:rPr>
      </w:pPr>
      <w:r w:rsidRPr="00AB4AB2">
        <w:rPr>
          <w:rFonts w:ascii="Cambria" w:hAnsi="Cambria"/>
          <w:sz w:val="20"/>
        </w:rPr>
        <w:t>The procurement sh</w:t>
      </w:r>
      <w:r w:rsidR="00045700">
        <w:rPr>
          <w:rFonts w:ascii="Cambria" w:hAnsi="Cambria"/>
          <w:sz w:val="20"/>
        </w:rPr>
        <w:t>all be awarded in the form of</w:t>
      </w:r>
      <w:r w:rsidRPr="00AB4AB2">
        <w:rPr>
          <w:rFonts w:ascii="Cambria" w:hAnsi="Cambria"/>
          <w:sz w:val="20"/>
        </w:rPr>
        <w:t xml:space="preserve"> a request for quotation, while respecting the principles of competitiveness. </w:t>
      </w:r>
    </w:p>
    <w:p w:rsidR="00ED6717" w:rsidRPr="00AB4AB2" w:rsidRDefault="00EA3B5A" w:rsidP="00BC147C">
      <w:pPr>
        <w:pStyle w:val="Akapitzlist"/>
        <w:widowControl w:val="0"/>
        <w:numPr>
          <w:ilvl w:val="0"/>
          <w:numId w:val="15"/>
        </w:numPr>
        <w:autoSpaceDE w:val="0"/>
        <w:autoSpaceDN w:val="0"/>
        <w:adjustRightInd w:val="0"/>
        <w:spacing w:after="0" w:line="240" w:lineRule="auto"/>
        <w:jc w:val="both"/>
        <w:rPr>
          <w:rFonts w:ascii="Cambria" w:hAnsi="Cambria"/>
          <w:sz w:val="20"/>
          <w:szCs w:val="20"/>
        </w:rPr>
      </w:pPr>
      <w:r w:rsidRPr="00AB4AB2">
        <w:rPr>
          <w:rFonts w:ascii="Cambria" w:hAnsi="Cambria"/>
          <w:sz w:val="20"/>
        </w:rPr>
        <w:t xml:space="preserve">Submission of offer does not give rise to any obligations towards the parties. The offers shall be prepared at the Contractors’ costs. Each Contractor may submit one offer only. </w:t>
      </w:r>
      <w:r w:rsidRPr="00AB4AB2">
        <w:rPr>
          <w:rFonts w:ascii="Cambria" w:hAnsi="Cambria"/>
          <w:sz w:val="20"/>
        </w:rPr>
        <w:tab/>
      </w:r>
    </w:p>
    <w:p w:rsidR="007C0F94" w:rsidRPr="00AB4AB2" w:rsidRDefault="00EA3B5A" w:rsidP="00ED6717">
      <w:pPr>
        <w:pStyle w:val="Akapitzlist"/>
        <w:widowControl w:val="0"/>
        <w:numPr>
          <w:ilvl w:val="0"/>
          <w:numId w:val="15"/>
        </w:numPr>
        <w:autoSpaceDE w:val="0"/>
        <w:autoSpaceDN w:val="0"/>
        <w:adjustRightInd w:val="0"/>
        <w:spacing w:after="0" w:line="240" w:lineRule="auto"/>
        <w:jc w:val="both"/>
        <w:rPr>
          <w:rFonts w:ascii="Cambria" w:hAnsi="Cambria"/>
          <w:color w:val="C00000"/>
          <w:sz w:val="20"/>
          <w:szCs w:val="20"/>
        </w:rPr>
      </w:pPr>
      <w:r w:rsidRPr="00AB4AB2">
        <w:rPr>
          <w:rFonts w:ascii="Cambria" w:hAnsi="Cambria"/>
          <w:sz w:val="20"/>
        </w:rPr>
        <w:t xml:space="preserve">Contractors who have personal or capital relationship with the Ordering Party, shall be excluded from the procedure for awarding procurement. Personal or legal relationship shall be interpreted as mutual relationship between the Ordering Party or persons authorised to undertake legal obligations on behalf of the Ordering Party or persons performing activities connected with preparation and processing </w:t>
      </w:r>
      <w:r w:rsidR="00045700">
        <w:rPr>
          <w:rFonts w:ascii="Cambria" w:hAnsi="Cambria"/>
          <w:sz w:val="20"/>
        </w:rPr>
        <w:t>of</w:t>
      </w:r>
      <w:r w:rsidRPr="00AB4AB2">
        <w:rPr>
          <w:rFonts w:ascii="Cambria" w:hAnsi="Cambria"/>
          <w:sz w:val="20"/>
        </w:rPr>
        <w:t xml:space="preserve"> selection of Contractors on behalf of the Ordering Party, and the Contractor, involving in particular:</w:t>
      </w:r>
    </w:p>
    <w:p w:rsidR="00ED6717" w:rsidRPr="00AB4AB2" w:rsidRDefault="00EA3B5A" w:rsidP="00ED6717">
      <w:pPr>
        <w:pStyle w:val="Akapitzlist"/>
        <w:widowControl w:val="0"/>
        <w:numPr>
          <w:ilvl w:val="0"/>
          <w:numId w:val="7"/>
        </w:numPr>
        <w:tabs>
          <w:tab w:val="left" w:pos="567"/>
        </w:tabs>
        <w:autoSpaceDE w:val="0"/>
        <w:autoSpaceDN w:val="0"/>
        <w:adjustRightInd w:val="0"/>
        <w:spacing w:after="0" w:line="240" w:lineRule="auto"/>
        <w:jc w:val="both"/>
        <w:rPr>
          <w:rFonts w:ascii="Cambria" w:hAnsi="Cambria"/>
          <w:sz w:val="20"/>
          <w:szCs w:val="20"/>
        </w:rPr>
      </w:pPr>
      <w:r w:rsidRPr="00AB4AB2">
        <w:rPr>
          <w:rFonts w:ascii="Cambria" w:hAnsi="Cambria"/>
          <w:sz w:val="20"/>
        </w:rPr>
        <w:t>Participation in a company as a shareholder of a private partnership or partnership;</w:t>
      </w:r>
    </w:p>
    <w:p w:rsidR="00ED6717" w:rsidRPr="00AB4AB2" w:rsidRDefault="00EA3B5A" w:rsidP="00ED6717">
      <w:pPr>
        <w:pStyle w:val="Akapitzlist"/>
        <w:widowControl w:val="0"/>
        <w:numPr>
          <w:ilvl w:val="0"/>
          <w:numId w:val="7"/>
        </w:numPr>
        <w:tabs>
          <w:tab w:val="left" w:pos="567"/>
        </w:tabs>
        <w:autoSpaceDE w:val="0"/>
        <w:autoSpaceDN w:val="0"/>
        <w:adjustRightInd w:val="0"/>
        <w:spacing w:after="0" w:line="240" w:lineRule="auto"/>
        <w:jc w:val="both"/>
        <w:rPr>
          <w:rFonts w:ascii="Cambria" w:hAnsi="Cambria"/>
          <w:sz w:val="20"/>
          <w:szCs w:val="20"/>
        </w:rPr>
      </w:pPr>
      <w:r w:rsidRPr="00AB4AB2">
        <w:rPr>
          <w:rFonts w:ascii="Cambria" w:hAnsi="Cambria"/>
          <w:sz w:val="20"/>
        </w:rPr>
        <w:t>Owning at least 10% of shares or stock;</w:t>
      </w:r>
    </w:p>
    <w:p w:rsidR="00ED6717" w:rsidRPr="00AB4AB2" w:rsidRDefault="00EA3B5A" w:rsidP="00ED6717">
      <w:pPr>
        <w:pStyle w:val="Akapitzlist"/>
        <w:widowControl w:val="0"/>
        <w:numPr>
          <w:ilvl w:val="0"/>
          <w:numId w:val="7"/>
        </w:numPr>
        <w:tabs>
          <w:tab w:val="left" w:pos="567"/>
        </w:tabs>
        <w:autoSpaceDE w:val="0"/>
        <w:autoSpaceDN w:val="0"/>
        <w:adjustRightInd w:val="0"/>
        <w:spacing w:after="0" w:line="240" w:lineRule="auto"/>
        <w:jc w:val="both"/>
        <w:rPr>
          <w:rFonts w:ascii="Cambria" w:hAnsi="Cambria"/>
          <w:sz w:val="20"/>
          <w:szCs w:val="20"/>
        </w:rPr>
      </w:pPr>
      <w:r w:rsidRPr="00AB4AB2">
        <w:rPr>
          <w:rFonts w:ascii="Cambria" w:hAnsi="Cambria"/>
          <w:sz w:val="20"/>
        </w:rPr>
        <w:t>Performing a function of member of a supervision or management body, proxy, representative;</w:t>
      </w:r>
    </w:p>
    <w:p w:rsidR="00ED6717" w:rsidRPr="00AB4AB2" w:rsidRDefault="00EA3B5A" w:rsidP="00ED6717">
      <w:pPr>
        <w:pStyle w:val="Akapitzlist"/>
        <w:widowControl w:val="0"/>
        <w:numPr>
          <w:ilvl w:val="0"/>
          <w:numId w:val="7"/>
        </w:numPr>
        <w:tabs>
          <w:tab w:val="left" w:pos="567"/>
        </w:tabs>
        <w:autoSpaceDE w:val="0"/>
        <w:autoSpaceDN w:val="0"/>
        <w:adjustRightInd w:val="0"/>
        <w:spacing w:after="0" w:line="240" w:lineRule="auto"/>
        <w:jc w:val="both"/>
        <w:rPr>
          <w:rFonts w:ascii="Cambria" w:hAnsi="Cambria"/>
          <w:sz w:val="20"/>
          <w:szCs w:val="20"/>
        </w:rPr>
      </w:pPr>
      <w:r w:rsidRPr="00AB4AB2">
        <w:rPr>
          <w:rFonts w:ascii="Cambria" w:hAnsi="Cambria"/>
          <w:sz w:val="20"/>
        </w:rPr>
        <w:t>Being in a marriage, direct relationship or affinity, secondary relationship or affinity up to second degree or in adoption, custody or guardianship.</w:t>
      </w:r>
    </w:p>
    <w:p w:rsidR="00ED6717" w:rsidRPr="00045700" w:rsidRDefault="00EA3B5A" w:rsidP="00045700">
      <w:pPr>
        <w:pStyle w:val="Akapitzlist"/>
        <w:widowControl w:val="0"/>
        <w:numPr>
          <w:ilvl w:val="0"/>
          <w:numId w:val="15"/>
        </w:numPr>
        <w:tabs>
          <w:tab w:val="left" w:pos="709"/>
        </w:tabs>
        <w:autoSpaceDE w:val="0"/>
        <w:autoSpaceDN w:val="0"/>
        <w:adjustRightInd w:val="0"/>
        <w:spacing w:after="0" w:line="240" w:lineRule="auto"/>
        <w:jc w:val="both"/>
        <w:rPr>
          <w:rFonts w:ascii="Cambria" w:hAnsi="Cambria"/>
          <w:sz w:val="20"/>
          <w:szCs w:val="20"/>
        </w:rPr>
      </w:pPr>
      <w:r w:rsidRPr="00AB4AB2">
        <w:rPr>
          <w:rFonts w:ascii="Cambria" w:hAnsi="Cambria"/>
          <w:sz w:val="20"/>
        </w:rPr>
        <w:t xml:space="preserve">The Contractor is obliged to attach to the offer a </w:t>
      </w:r>
      <w:r w:rsidR="00AB4AB2" w:rsidRPr="00AB4AB2">
        <w:rPr>
          <w:rFonts w:ascii="Cambria" w:hAnsi="Cambria"/>
          <w:sz w:val="20"/>
        </w:rPr>
        <w:t>declaration</w:t>
      </w:r>
      <w:r w:rsidRPr="00AB4AB2">
        <w:rPr>
          <w:rFonts w:ascii="Cambria" w:hAnsi="Cambria"/>
          <w:sz w:val="20"/>
        </w:rPr>
        <w:t xml:space="preserve"> of non-existence of the above mentioned relation</w:t>
      </w:r>
      <w:r w:rsidR="00045700">
        <w:rPr>
          <w:rFonts w:ascii="Cambria" w:hAnsi="Cambria"/>
          <w:sz w:val="20"/>
        </w:rPr>
        <w:t>ship</w:t>
      </w:r>
      <w:r w:rsidRPr="00AB4AB2">
        <w:rPr>
          <w:rFonts w:ascii="Cambria" w:hAnsi="Cambria"/>
          <w:sz w:val="20"/>
        </w:rPr>
        <w:t xml:space="preserve">s, according to the following template </w:t>
      </w:r>
      <w:r w:rsidRPr="00045700">
        <w:rPr>
          <w:rFonts w:ascii="Cambria" w:hAnsi="Cambria"/>
          <w:sz w:val="20"/>
          <w:szCs w:val="20"/>
        </w:rPr>
        <w:t xml:space="preserve">attached as </w:t>
      </w:r>
      <w:r w:rsidRPr="00045700">
        <w:rPr>
          <w:rFonts w:ascii="Cambria" w:hAnsi="Cambria"/>
          <w:b/>
          <w:sz w:val="20"/>
          <w:szCs w:val="20"/>
        </w:rPr>
        <w:t>Appendix no. 3</w:t>
      </w:r>
      <w:r w:rsidRPr="00045700">
        <w:rPr>
          <w:rFonts w:ascii="Cambria" w:hAnsi="Cambria"/>
          <w:sz w:val="20"/>
          <w:szCs w:val="20"/>
        </w:rPr>
        <w:t xml:space="preserve"> hereto.  </w:t>
      </w:r>
    </w:p>
    <w:p w:rsidR="00ED6717" w:rsidRPr="00045700" w:rsidRDefault="00EA3B5A" w:rsidP="00045700">
      <w:pPr>
        <w:pStyle w:val="Akapitzlist"/>
        <w:widowControl w:val="0"/>
        <w:numPr>
          <w:ilvl w:val="0"/>
          <w:numId w:val="15"/>
        </w:numPr>
        <w:tabs>
          <w:tab w:val="left" w:pos="709"/>
        </w:tabs>
        <w:autoSpaceDE w:val="0"/>
        <w:autoSpaceDN w:val="0"/>
        <w:adjustRightInd w:val="0"/>
        <w:spacing w:after="0" w:line="240" w:lineRule="auto"/>
        <w:jc w:val="both"/>
        <w:rPr>
          <w:rFonts w:ascii="Cambria" w:hAnsi="Cambria"/>
          <w:sz w:val="20"/>
          <w:szCs w:val="20"/>
        </w:rPr>
      </w:pPr>
      <w:r w:rsidRPr="00AB4AB2">
        <w:rPr>
          <w:rFonts w:ascii="Cambria" w:hAnsi="Cambria"/>
          <w:sz w:val="20"/>
        </w:rPr>
        <w:t xml:space="preserve">The Ordering Party will evaluate </w:t>
      </w:r>
      <w:r w:rsidR="00045700">
        <w:rPr>
          <w:rFonts w:ascii="Cambria" w:hAnsi="Cambria"/>
          <w:sz w:val="20"/>
        </w:rPr>
        <w:t>compliance with the</w:t>
      </w:r>
      <w:r w:rsidRPr="00AB4AB2">
        <w:rPr>
          <w:rFonts w:ascii="Cambria" w:hAnsi="Cambria"/>
          <w:sz w:val="20"/>
        </w:rPr>
        <w:t xml:space="preserve"> conditions for participa</w:t>
      </w:r>
      <w:r w:rsidR="00045700">
        <w:rPr>
          <w:rFonts w:ascii="Cambria" w:hAnsi="Cambria"/>
          <w:sz w:val="20"/>
        </w:rPr>
        <w:t xml:space="preserve">tion in the procedure by using </w:t>
      </w:r>
      <w:r w:rsidRPr="00045700">
        <w:rPr>
          <w:rFonts w:ascii="Cambria" w:hAnsi="Cambria"/>
          <w:sz w:val="20"/>
        </w:rPr>
        <w:t xml:space="preserve">the criterion - complies </w:t>
      </w:r>
      <w:r w:rsidR="00045700">
        <w:rPr>
          <w:rFonts w:ascii="Cambria" w:hAnsi="Cambria"/>
          <w:sz w:val="20"/>
        </w:rPr>
        <w:t>–</w:t>
      </w:r>
      <w:r w:rsidRPr="00045700">
        <w:rPr>
          <w:rFonts w:ascii="Cambria" w:hAnsi="Cambria"/>
          <w:sz w:val="20"/>
        </w:rPr>
        <w:t xml:space="preserve"> </w:t>
      </w:r>
      <w:r w:rsidR="00045700">
        <w:rPr>
          <w:rFonts w:ascii="Cambria" w:hAnsi="Cambria"/>
          <w:sz w:val="20"/>
        </w:rPr>
        <w:t>does not</w:t>
      </w:r>
      <w:r w:rsidRPr="00045700">
        <w:rPr>
          <w:rFonts w:ascii="Cambria" w:hAnsi="Cambria"/>
          <w:sz w:val="20"/>
        </w:rPr>
        <w:t xml:space="preserve"> compl</w:t>
      </w:r>
      <w:r w:rsidR="00045700">
        <w:rPr>
          <w:rFonts w:ascii="Cambria" w:hAnsi="Cambria"/>
          <w:sz w:val="20"/>
        </w:rPr>
        <w:t>y</w:t>
      </w:r>
      <w:r w:rsidRPr="00045700">
        <w:rPr>
          <w:rFonts w:ascii="Cambria" w:hAnsi="Cambria"/>
          <w:sz w:val="20"/>
        </w:rPr>
        <w:t>, that is in accordance with the principle, if the documents have been attached to the offer and if they comply with the conditions specified</w:t>
      </w:r>
      <w:r w:rsidR="00045700">
        <w:rPr>
          <w:rFonts w:ascii="Cambria" w:hAnsi="Cambria"/>
          <w:sz w:val="20"/>
        </w:rPr>
        <w:t xml:space="preserve"> in the request for quotation. </w:t>
      </w:r>
      <w:r w:rsidRPr="00045700">
        <w:rPr>
          <w:rFonts w:ascii="Cambria" w:hAnsi="Cambria"/>
          <w:sz w:val="20"/>
        </w:rPr>
        <w:t>Lack of any of the declarations or documents required, or attaching them in an improper form or contradictory to the requirements stipulated in the request for quotation, shall result in rejection of the Contractor's offer, except for existence of capital or personal relationships between the Contractor an</w:t>
      </w:r>
      <w:r w:rsidR="00AB4AB2" w:rsidRPr="00045700">
        <w:rPr>
          <w:rFonts w:ascii="Cambria" w:hAnsi="Cambria"/>
          <w:sz w:val="20"/>
        </w:rPr>
        <w:t>d</w:t>
      </w:r>
      <w:r w:rsidRPr="00045700">
        <w:rPr>
          <w:rFonts w:ascii="Cambria" w:hAnsi="Cambria"/>
          <w:sz w:val="20"/>
        </w:rPr>
        <w:t xml:space="preserve"> the Ordering Party, in the event of which the Contractor shall be excluded from participation in the procedure</w:t>
      </w:r>
      <w:r w:rsidR="00045700">
        <w:rPr>
          <w:rFonts w:ascii="Cambria" w:hAnsi="Cambria"/>
          <w:sz w:val="20"/>
        </w:rPr>
        <w:t>.</w:t>
      </w:r>
    </w:p>
    <w:p w:rsidR="00ED6717" w:rsidRPr="00AB4AB2" w:rsidRDefault="00EA3B5A" w:rsidP="00ED6717">
      <w:pPr>
        <w:pStyle w:val="Akapitzlist"/>
        <w:widowControl w:val="0"/>
        <w:numPr>
          <w:ilvl w:val="0"/>
          <w:numId w:val="15"/>
        </w:numPr>
        <w:tabs>
          <w:tab w:val="left" w:pos="709"/>
        </w:tabs>
        <w:autoSpaceDE w:val="0"/>
        <w:autoSpaceDN w:val="0"/>
        <w:adjustRightInd w:val="0"/>
        <w:spacing w:after="0" w:line="240" w:lineRule="auto"/>
        <w:jc w:val="both"/>
        <w:rPr>
          <w:rFonts w:ascii="Cambria" w:hAnsi="Cambria"/>
          <w:sz w:val="20"/>
          <w:szCs w:val="20"/>
        </w:rPr>
      </w:pPr>
      <w:r w:rsidRPr="00AB4AB2">
        <w:rPr>
          <w:rFonts w:ascii="Cambria" w:hAnsi="Cambria"/>
          <w:sz w:val="20"/>
        </w:rPr>
        <w:t xml:space="preserve">The Ordering Party reserves the right to end the procedure without selecting any of the offers, </w:t>
      </w:r>
    </w:p>
    <w:p w:rsidR="00E97165" w:rsidRPr="00AB4AB2" w:rsidRDefault="00EA3B5A" w:rsidP="00ED6717">
      <w:pPr>
        <w:pStyle w:val="Akapitzlist"/>
        <w:widowControl w:val="0"/>
        <w:tabs>
          <w:tab w:val="left" w:pos="567"/>
        </w:tabs>
        <w:autoSpaceDE w:val="0"/>
        <w:autoSpaceDN w:val="0"/>
        <w:adjustRightInd w:val="0"/>
        <w:spacing w:after="0" w:line="240" w:lineRule="auto"/>
        <w:ind w:left="708"/>
        <w:jc w:val="both"/>
        <w:rPr>
          <w:rFonts w:ascii="Cambria" w:hAnsi="Cambria"/>
          <w:sz w:val="20"/>
          <w:szCs w:val="20"/>
        </w:rPr>
      </w:pPr>
      <w:r w:rsidRPr="00AB4AB2">
        <w:rPr>
          <w:rFonts w:ascii="Cambria" w:hAnsi="Cambria"/>
          <w:sz w:val="20"/>
        </w:rPr>
        <w:t xml:space="preserve">in particular in the case, </w:t>
      </w:r>
      <w:r w:rsidR="00045700">
        <w:rPr>
          <w:rFonts w:ascii="Cambria" w:hAnsi="Cambria"/>
          <w:sz w:val="20"/>
        </w:rPr>
        <w:t>when</w:t>
      </w:r>
      <w:r w:rsidRPr="00AB4AB2">
        <w:rPr>
          <w:rFonts w:ascii="Cambria" w:hAnsi="Cambria"/>
          <w:sz w:val="20"/>
        </w:rPr>
        <w:t xml:space="preserve"> the offer value</w:t>
      </w:r>
      <w:r w:rsidR="00045700">
        <w:rPr>
          <w:rFonts w:ascii="Cambria" w:hAnsi="Cambria"/>
          <w:sz w:val="20"/>
        </w:rPr>
        <w:t xml:space="preserve"> shall</w:t>
      </w:r>
      <w:r w:rsidRPr="00AB4AB2">
        <w:rPr>
          <w:rFonts w:ascii="Cambria" w:hAnsi="Cambria"/>
          <w:sz w:val="20"/>
        </w:rPr>
        <w:t xml:space="preserve"> exceed the funds allocated by the Ordering Party to finance the procurement. </w:t>
      </w:r>
    </w:p>
    <w:tbl>
      <w:tblPr>
        <w:tblW w:w="486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tblGrid>
      <w:tr w:rsidR="00963973" w:rsidRPr="00AB4AB2" w:rsidTr="00963973">
        <w:trPr>
          <w:trHeight w:val="350"/>
          <w:tblCellSpacing w:w="15" w:type="dxa"/>
        </w:trPr>
        <w:tc>
          <w:tcPr>
            <w:tcW w:w="4967" w:type="pct"/>
            <w:shd w:val="clear" w:color="auto" w:fill="D9D9D9"/>
          </w:tcPr>
          <w:p w:rsidR="00963973" w:rsidRPr="00AB4AB2" w:rsidRDefault="00AB4AB2" w:rsidP="00ED6717">
            <w:pPr>
              <w:pStyle w:val="Akapitzlist"/>
              <w:numPr>
                <w:ilvl w:val="0"/>
                <w:numId w:val="15"/>
              </w:numPr>
              <w:tabs>
                <w:tab w:val="left" w:pos="284"/>
              </w:tabs>
              <w:jc w:val="both"/>
              <w:rPr>
                <w:rFonts w:ascii="Cambria" w:hAnsi="Cambria"/>
                <w:b/>
                <w:bCs/>
                <w:sz w:val="20"/>
                <w:szCs w:val="20"/>
              </w:rPr>
            </w:pPr>
            <w:r>
              <w:rPr>
                <w:rFonts w:ascii="Cambria" w:hAnsi="Cambria"/>
                <w:b/>
                <w:sz w:val="20"/>
              </w:rPr>
              <w:t>Offer price calculation method</w:t>
            </w:r>
          </w:p>
        </w:tc>
      </w:tr>
    </w:tbl>
    <w:p w:rsidR="00366E3B" w:rsidRPr="00AB4AB2" w:rsidRDefault="00EA3B5A" w:rsidP="009920B6">
      <w:pPr>
        <w:pStyle w:val="Akapitzlist"/>
        <w:numPr>
          <w:ilvl w:val="0"/>
          <w:numId w:val="8"/>
        </w:numPr>
        <w:spacing w:after="0" w:line="240" w:lineRule="auto"/>
        <w:ind w:left="284" w:hanging="284"/>
        <w:jc w:val="both"/>
        <w:rPr>
          <w:rFonts w:ascii="Cambria" w:hAnsi="Cambria"/>
          <w:sz w:val="20"/>
          <w:szCs w:val="20"/>
        </w:rPr>
      </w:pPr>
      <w:r w:rsidRPr="00AB4AB2">
        <w:rPr>
          <w:rFonts w:ascii="Cambria" w:hAnsi="Cambria"/>
          <w:sz w:val="20"/>
        </w:rPr>
        <w:t xml:space="preserve">The Contractor is obliged to indicate price for execution of the procurement in accordance with the offer template. </w:t>
      </w:r>
    </w:p>
    <w:p w:rsidR="004314B0" w:rsidRPr="00AB4AB2" w:rsidRDefault="00EA3B5A" w:rsidP="009920B6">
      <w:pPr>
        <w:pStyle w:val="Akapitzlist"/>
        <w:numPr>
          <w:ilvl w:val="0"/>
          <w:numId w:val="8"/>
        </w:numPr>
        <w:spacing w:after="0" w:line="240" w:lineRule="auto"/>
        <w:ind w:left="284" w:hanging="284"/>
        <w:jc w:val="both"/>
        <w:rPr>
          <w:rFonts w:ascii="Cambria" w:hAnsi="Cambria"/>
          <w:sz w:val="20"/>
          <w:szCs w:val="20"/>
        </w:rPr>
      </w:pPr>
      <w:r w:rsidRPr="00AB4AB2">
        <w:rPr>
          <w:rFonts w:ascii="Cambria" w:hAnsi="Cambria"/>
          <w:sz w:val="20"/>
        </w:rPr>
        <w:t xml:space="preserve">The price indicated in the offer must be stated in PLN or EUR. The price must include all requirements of this request for quotation and cover all costs connected with timely and correct performance of the procurement, as well as conditions and guidelines stipulated by the Ordering Party, concerning the subject of the procurement. </w:t>
      </w:r>
    </w:p>
    <w:p w:rsidR="004314B0" w:rsidRPr="00AB4AB2" w:rsidRDefault="00045700" w:rsidP="009920B6">
      <w:pPr>
        <w:pStyle w:val="Akapitzlist"/>
        <w:numPr>
          <w:ilvl w:val="0"/>
          <w:numId w:val="8"/>
        </w:numPr>
        <w:spacing w:after="0" w:line="240" w:lineRule="auto"/>
        <w:ind w:left="284" w:hanging="284"/>
        <w:jc w:val="both"/>
        <w:rPr>
          <w:rFonts w:ascii="Cambria" w:hAnsi="Cambria"/>
          <w:sz w:val="20"/>
          <w:szCs w:val="20"/>
        </w:rPr>
      </w:pPr>
      <w:r>
        <w:rPr>
          <w:rFonts w:ascii="Cambria" w:hAnsi="Cambria"/>
          <w:sz w:val="20"/>
        </w:rPr>
        <w:t>Only one price can be offered,</w:t>
      </w:r>
      <w:r w:rsidR="00EA3B5A" w:rsidRPr="00AB4AB2">
        <w:rPr>
          <w:rFonts w:ascii="Cambria" w:hAnsi="Cambria"/>
          <w:sz w:val="20"/>
        </w:rPr>
        <w:t xml:space="preserve"> price variations are not allowed. Any discounts, rebates shall be already included in the price calculation, so that the price calculated for performance of the procurement, is a final price, and the Ordering Party </w:t>
      </w:r>
      <w:r>
        <w:rPr>
          <w:rFonts w:ascii="Cambria" w:hAnsi="Cambria"/>
          <w:sz w:val="20"/>
        </w:rPr>
        <w:t>will</w:t>
      </w:r>
      <w:r w:rsidR="00EA3B5A" w:rsidRPr="00AB4AB2">
        <w:rPr>
          <w:rFonts w:ascii="Cambria" w:hAnsi="Cambria"/>
          <w:sz w:val="20"/>
        </w:rPr>
        <w:t xml:space="preserve"> not have to recalculate and do any other actions in order to determine the price.</w:t>
      </w:r>
    </w:p>
    <w:p w:rsidR="003077AE" w:rsidRPr="00AB4AB2" w:rsidRDefault="00EA3B5A" w:rsidP="00963973">
      <w:pPr>
        <w:pStyle w:val="Akapitzlist"/>
        <w:numPr>
          <w:ilvl w:val="0"/>
          <w:numId w:val="8"/>
        </w:numPr>
        <w:spacing w:after="0" w:line="240" w:lineRule="auto"/>
        <w:ind w:left="284" w:hanging="284"/>
        <w:jc w:val="both"/>
        <w:rPr>
          <w:rFonts w:ascii="Cambria" w:hAnsi="Cambria"/>
          <w:sz w:val="20"/>
          <w:szCs w:val="20"/>
        </w:rPr>
      </w:pPr>
      <w:r w:rsidRPr="00AB4AB2">
        <w:rPr>
          <w:rFonts w:ascii="Cambria" w:hAnsi="Cambria"/>
          <w:sz w:val="20"/>
        </w:rPr>
        <w:t>The offer priced is a gross amount.</w:t>
      </w:r>
    </w:p>
    <w:tbl>
      <w:tblPr>
        <w:tblW w:w="486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tblGrid>
      <w:tr w:rsidR="00963973" w:rsidRPr="00AB4AB2" w:rsidTr="00963973">
        <w:trPr>
          <w:tblCellSpacing w:w="15" w:type="dxa"/>
        </w:trPr>
        <w:tc>
          <w:tcPr>
            <w:tcW w:w="4967" w:type="pct"/>
            <w:shd w:val="clear" w:color="auto" w:fill="D9D9D9"/>
          </w:tcPr>
          <w:p w:rsidR="00963973" w:rsidRPr="00AB4AB2" w:rsidRDefault="00EA3B5A" w:rsidP="00ED6717">
            <w:pPr>
              <w:pStyle w:val="Akapitzlist"/>
              <w:numPr>
                <w:ilvl w:val="0"/>
                <w:numId w:val="15"/>
              </w:numPr>
              <w:spacing w:after="0" w:line="240" w:lineRule="auto"/>
              <w:jc w:val="both"/>
              <w:rPr>
                <w:rFonts w:ascii="Cambria" w:hAnsi="Cambria"/>
                <w:b/>
                <w:bCs/>
                <w:sz w:val="20"/>
                <w:szCs w:val="20"/>
              </w:rPr>
            </w:pPr>
            <w:r w:rsidRPr="00AB4AB2">
              <w:rPr>
                <w:rFonts w:ascii="Cambria" w:hAnsi="Cambria"/>
                <w:b/>
                <w:sz w:val="20"/>
              </w:rPr>
              <w:t>Description of criteria to be considered by the Ordering Party when selecting offers, definition of these criteria and offer assessment methodology</w:t>
            </w:r>
          </w:p>
          <w:p w:rsidR="00963973" w:rsidRPr="00AB4AB2" w:rsidRDefault="00963973" w:rsidP="00AA7840">
            <w:pPr>
              <w:spacing w:after="0" w:line="240" w:lineRule="auto"/>
              <w:ind w:left="360"/>
              <w:jc w:val="both"/>
              <w:rPr>
                <w:rFonts w:ascii="Cambria" w:hAnsi="Cambria"/>
                <w:b/>
                <w:bCs/>
                <w:sz w:val="20"/>
                <w:szCs w:val="20"/>
              </w:rPr>
            </w:pPr>
          </w:p>
        </w:tc>
      </w:tr>
    </w:tbl>
    <w:p w:rsidR="00366E3B" w:rsidRPr="00AB4AB2" w:rsidRDefault="00EA3B5A" w:rsidP="009920B6">
      <w:pPr>
        <w:pStyle w:val="Akapitzlist"/>
        <w:numPr>
          <w:ilvl w:val="0"/>
          <w:numId w:val="11"/>
        </w:numPr>
        <w:tabs>
          <w:tab w:val="left" w:pos="-142"/>
        </w:tabs>
        <w:spacing w:after="0" w:line="240" w:lineRule="auto"/>
        <w:ind w:left="284" w:hanging="284"/>
        <w:jc w:val="both"/>
        <w:rPr>
          <w:rFonts w:ascii="Cambria" w:hAnsi="Cambria"/>
          <w:sz w:val="20"/>
          <w:szCs w:val="20"/>
        </w:rPr>
      </w:pPr>
      <w:r w:rsidRPr="00AB4AB2">
        <w:rPr>
          <w:rFonts w:ascii="Cambria" w:hAnsi="Cambria"/>
          <w:sz w:val="20"/>
        </w:rPr>
        <w:t>Offer assessment criteria: Gross price - 100%</w:t>
      </w:r>
    </w:p>
    <w:p w:rsidR="00363236" w:rsidRPr="00AB4AB2" w:rsidRDefault="00EA3B5A" w:rsidP="009920B6">
      <w:pPr>
        <w:pStyle w:val="Akapitzlist"/>
        <w:numPr>
          <w:ilvl w:val="0"/>
          <w:numId w:val="11"/>
        </w:numPr>
        <w:tabs>
          <w:tab w:val="left" w:pos="-142"/>
        </w:tabs>
        <w:spacing w:after="0" w:line="240" w:lineRule="auto"/>
        <w:ind w:left="284" w:hanging="284"/>
        <w:jc w:val="both"/>
        <w:rPr>
          <w:rFonts w:ascii="Cambria" w:hAnsi="Cambria"/>
          <w:sz w:val="20"/>
          <w:szCs w:val="20"/>
        </w:rPr>
      </w:pPr>
      <w:r w:rsidRPr="00AB4AB2">
        <w:rPr>
          <w:rFonts w:ascii="Cambria" w:hAnsi="Cambria"/>
          <w:sz w:val="20"/>
        </w:rPr>
        <w:t xml:space="preserve">Offer assessment methodology: </w:t>
      </w:r>
    </w:p>
    <w:p w:rsidR="003B5B82" w:rsidRPr="00AB4AB2" w:rsidRDefault="003B5B82" w:rsidP="00B44116">
      <w:pPr>
        <w:pStyle w:val="Akapitzlist"/>
        <w:tabs>
          <w:tab w:val="left" w:pos="-142"/>
        </w:tabs>
        <w:spacing w:after="0" w:line="240" w:lineRule="auto"/>
        <w:ind w:left="0"/>
        <w:jc w:val="both"/>
        <w:rPr>
          <w:rFonts w:ascii="Cambria" w:hAnsi="Cambria"/>
          <w:sz w:val="20"/>
          <w:szCs w:val="20"/>
        </w:rPr>
      </w:pPr>
    </w:p>
    <w:p w:rsidR="003B5B82" w:rsidRPr="00AB4AB2" w:rsidRDefault="00EA3B5A" w:rsidP="003B5B82">
      <w:pPr>
        <w:autoSpaceDE w:val="0"/>
        <w:autoSpaceDN w:val="0"/>
        <w:adjustRightInd w:val="0"/>
        <w:spacing w:after="0" w:line="240" w:lineRule="auto"/>
        <w:jc w:val="both"/>
        <w:rPr>
          <w:rFonts w:ascii="Cambria" w:hAnsi="Cambria"/>
          <w:sz w:val="20"/>
          <w:szCs w:val="20"/>
        </w:rPr>
      </w:pPr>
      <w:r w:rsidRPr="00AB4AB2">
        <w:rPr>
          <w:rFonts w:ascii="Cambria" w:hAnsi="Cambria"/>
          <w:sz w:val="20"/>
        </w:rPr>
        <w:lastRenderedPageBreak/>
        <w:t>“Price” criterion - Contractors will be given points for gross price of the procurement in the 1:100 scale, calculated as per the following formula:</w:t>
      </w:r>
    </w:p>
    <w:p w:rsidR="003B5B82" w:rsidRPr="00AB4AB2" w:rsidRDefault="003B5B82" w:rsidP="003B5B82">
      <w:pPr>
        <w:autoSpaceDE w:val="0"/>
        <w:autoSpaceDN w:val="0"/>
        <w:adjustRightInd w:val="0"/>
        <w:spacing w:after="0" w:line="240" w:lineRule="auto"/>
        <w:jc w:val="both"/>
        <w:rPr>
          <w:rFonts w:ascii="Cambria" w:hAnsi="Cambria"/>
          <w:sz w:val="20"/>
          <w:szCs w:val="20"/>
        </w:rPr>
      </w:pPr>
    </w:p>
    <w:p w:rsidR="003B5B82" w:rsidRPr="00AB4AB2" w:rsidRDefault="003B5B82" w:rsidP="003B5B82">
      <w:pPr>
        <w:autoSpaceDE w:val="0"/>
        <w:autoSpaceDN w:val="0"/>
        <w:adjustRightInd w:val="0"/>
        <w:spacing w:after="0" w:line="240" w:lineRule="auto"/>
        <w:jc w:val="both"/>
        <w:rPr>
          <w:rFonts w:ascii="Cambria" w:hAnsi="Cambria"/>
          <w:sz w:val="20"/>
          <w:szCs w:val="20"/>
        </w:rPr>
      </w:pPr>
    </w:p>
    <w:p w:rsidR="003B5B82" w:rsidRPr="00AB4AB2" w:rsidRDefault="00EA3B5A" w:rsidP="003077AE">
      <w:pPr>
        <w:autoSpaceDE w:val="0"/>
        <w:autoSpaceDN w:val="0"/>
        <w:adjustRightInd w:val="0"/>
        <w:spacing w:after="0" w:line="240" w:lineRule="auto"/>
        <w:ind w:left="708" w:firstLine="708"/>
        <w:jc w:val="center"/>
        <w:rPr>
          <w:rFonts w:ascii="Cambria" w:hAnsi="Cambria"/>
          <w:b/>
          <w:bCs/>
          <w:i/>
          <w:iCs/>
          <w:sz w:val="20"/>
          <w:szCs w:val="20"/>
        </w:rPr>
      </w:pPr>
      <w:r w:rsidRPr="00AB4AB2">
        <w:rPr>
          <w:rFonts w:ascii="Cambria" w:hAnsi="Cambria"/>
          <w:b/>
          <w:i/>
          <w:sz w:val="20"/>
        </w:rPr>
        <w:t>The lowest gross price offered</w:t>
      </w:r>
    </w:p>
    <w:p w:rsidR="003B5B82" w:rsidRPr="00AB4AB2" w:rsidRDefault="00EA3B5A" w:rsidP="003077AE">
      <w:pPr>
        <w:autoSpaceDE w:val="0"/>
        <w:autoSpaceDN w:val="0"/>
        <w:adjustRightInd w:val="0"/>
        <w:spacing w:after="0" w:line="240" w:lineRule="auto"/>
        <w:ind w:firstLine="708"/>
        <w:jc w:val="center"/>
        <w:rPr>
          <w:rFonts w:ascii="Cambria" w:hAnsi="Cambria"/>
          <w:sz w:val="20"/>
          <w:szCs w:val="20"/>
        </w:rPr>
      </w:pPr>
      <w:r w:rsidRPr="00AB4AB2">
        <w:rPr>
          <w:rFonts w:ascii="Cambria" w:hAnsi="Cambria"/>
          <w:sz w:val="20"/>
        </w:rPr>
        <w:t>C= --------------------------------------------------------x 100</w:t>
      </w:r>
    </w:p>
    <w:p w:rsidR="003B5B82" w:rsidRPr="00AB4AB2" w:rsidRDefault="00EA3B5A" w:rsidP="003077AE">
      <w:pPr>
        <w:autoSpaceDE w:val="0"/>
        <w:autoSpaceDN w:val="0"/>
        <w:adjustRightInd w:val="0"/>
        <w:spacing w:after="0" w:line="240" w:lineRule="auto"/>
        <w:ind w:left="708" w:firstLine="708"/>
        <w:jc w:val="center"/>
        <w:rPr>
          <w:rFonts w:ascii="Cambria" w:hAnsi="Cambria"/>
          <w:b/>
          <w:bCs/>
          <w:i/>
          <w:iCs/>
          <w:sz w:val="20"/>
          <w:szCs w:val="20"/>
        </w:rPr>
      </w:pPr>
      <w:r w:rsidRPr="00AB4AB2">
        <w:rPr>
          <w:rFonts w:ascii="Cambria" w:hAnsi="Cambria"/>
          <w:b/>
          <w:i/>
          <w:sz w:val="20"/>
        </w:rPr>
        <w:t>Gross price of assessed offer</w:t>
      </w:r>
    </w:p>
    <w:p w:rsidR="003B5B82" w:rsidRPr="00AB4AB2" w:rsidRDefault="003B5B82" w:rsidP="003B5B82">
      <w:pPr>
        <w:autoSpaceDE w:val="0"/>
        <w:autoSpaceDN w:val="0"/>
        <w:adjustRightInd w:val="0"/>
        <w:spacing w:after="0" w:line="240" w:lineRule="auto"/>
        <w:ind w:left="708" w:firstLine="708"/>
        <w:rPr>
          <w:rFonts w:ascii="Cambria" w:hAnsi="Cambria"/>
          <w:b/>
          <w:bCs/>
          <w:i/>
          <w:iCs/>
          <w:sz w:val="20"/>
          <w:szCs w:val="20"/>
        </w:rPr>
      </w:pPr>
    </w:p>
    <w:p w:rsidR="003B5B82" w:rsidRPr="00AB4AB2" w:rsidRDefault="003B5B82" w:rsidP="003B5B82">
      <w:pPr>
        <w:autoSpaceDE w:val="0"/>
        <w:autoSpaceDN w:val="0"/>
        <w:adjustRightInd w:val="0"/>
        <w:spacing w:after="0" w:line="240" w:lineRule="auto"/>
        <w:ind w:left="708" w:firstLine="708"/>
        <w:rPr>
          <w:rFonts w:ascii="Cambria" w:hAnsi="Cambria"/>
          <w:b/>
          <w:i/>
          <w:sz w:val="20"/>
          <w:szCs w:val="20"/>
        </w:rPr>
      </w:pPr>
    </w:p>
    <w:p w:rsidR="003B5B82" w:rsidRPr="00AB4AB2" w:rsidRDefault="00EA3B5A" w:rsidP="009920B6">
      <w:pPr>
        <w:numPr>
          <w:ilvl w:val="0"/>
          <w:numId w:val="11"/>
        </w:numPr>
        <w:spacing w:after="0" w:line="240" w:lineRule="auto"/>
        <w:ind w:left="284" w:hanging="284"/>
        <w:jc w:val="both"/>
        <w:rPr>
          <w:rFonts w:ascii="Cambria" w:hAnsi="Cambria"/>
          <w:sz w:val="20"/>
          <w:szCs w:val="20"/>
        </w:rPr>
      </w:pPr>
      <w:r w:rsidRPr="00AB4AB2">
        <w:rPr>
          <w:rFonts w:ascii="Cambria" w:hAnsi="Cambria"/>
          <w:sz w:val="20"/>
        </w:rPr>
        <w:t xml:space="preserve">The Ordering Party will award the procurement to the Contractor, whose offer complies with all </w:t>
      </w:r>
      <w:r w:rsidR="00E55BA3">
        <w:rPr>
          <w:rFonts w:ascii="Cambria" w:hAnsi="Cambria"/>
          <w:sz w:val="20"/>
        </w:rPr>
        <w:t xml:space="preserve">the </w:t>
      </w:r>
      <w:r w:rsidRPr="00AB4AB2">
        <w:rPr>
          <w:rFonts w:ascii="Cambria" w:hAnsi="Cambria"/>
          <w:sz w:val="20"/>
        </w:rPr>
        <w:t xml:space="preserve">requirements comprised in the request for quotation and will be assessed in the specified selection criterion as the most favourable - obtaining the highest score. </w:t>
      </w:r>
    </w:p>
    <w:p w:rsidR="003B5B82" w:rsidRPr="00AB4AB2" w:rsidRDefault="00EA3B5A" w:rsidP="009920B6">
      <w:pPr>
        <w:numPr>
          <w:ilvl w:val="0"/>
          <w:numId w:val="11"/>
        </w:numPr>
        <w:spacing w:after="0" w:line="240" w:lineRule="auto"/>
        <w:ind w:left="284" w:hanging="284"/>
        <w:jc w:val="both"/>
        <w:rPr>
          <w:rFonts w:ascii="Cambria" w:hAnsi="Cambria"/>
          <w:sz w:val="20"/>
          <w:szCs w:val="20"/>
        </w:rPr>
      </w:pPr>
      <w:r w:rsidRPr="00AB4AB2">
        <w:rPr>
          <w:rFonts w:ascii="Cambria" w:hAnsi="Cambria"/>
          <w:sz w:val="20"/>
        </w:rPr>
        <w:t>In case of refusal to sign the contract by the selected Contractor, the Ordering Party may conclude the contract with the Contractor</w:t>
      </w:r>
      <w:r w:rsidR="00E55BA3">
        <w:rPr>
          <w:rFonts w:ascii="Cambria" w:hAnsi="Cambria"/>
          <w:sz w:val="20"/>
        </w:rPr>
        <w:t>,</w:t>
      </w:r>
      <w:r w:rsidRPr="00AB4AB2">
        <w:rPr>
          <w:rFonts w:ascii="Cambria" w:hAnsi="Cambria"/>
          <w:sz w:val="20"/>
        </w:rPr>
        <w:t xml:space="preserve"> who complies with the requirements of the request for quotation, and whose offer obtained the second highest score. </w:t>
      </w:r>
    </w:p>
    <w:p w:rsidR="003B5B82" w:rsidRPr="00AB4AB2" w:rsidRDefault="00EA3B5A" w:rsidP="009920B6">
      <w:pPr>
        <w:numPr>
          <w:ilvl w:val="0"/>
          <w:numId w:val="11"/>
        </w:numPr>
        <w:spacing w:after="0" w:line="240" w:lineRule="auto"/>
        <w:ind w:left="284" w:hanging="284"/>
        <w:jc w:val="both"/>
        <w:rPr>
          <w:rFonts w:ascii="Cambria" w:hAnsi="Cambria"/>
          <w:sz w:val="20"/>
          <w:szCs w:val="20"/>
        </w:rPr>
      </w:pPr>
      <w:r w:rsidRPr="00AB4AB2">
        <w:rPr>
          <w:rFonts w:ascii="Cambria" w:hAnsi="Cambria"/>
          <w:sz w:val="20"/>
        </w:rPr>
        <w:t xml:space="preserve">In the case the Ordering Party is not able to select the most favourable offer due to the fact, that the submitted offers obtained the same number of points, then the Ordering Party will call the Contractors, who submitted those offers, to submit additional offers, within the deadline specified by the Ordering Party. The Contractors who submit additional offers, may not offer higher prices that the prices proposed in the previously submitted offers. </w:t>
      </w:r>
    </w:p>
    <w:p w:rsidR="00E54F2D" w:rsidRPr="00AB4AB2" w:rsidRDefault="00EA3B5A" w:rsidP="009920B6">
      <w:pPr>
        <w:numPr>
          <w:ilvl w:val="0"/>
          <w:numId w:val="11"/>
        </w:numPr>
        <w:spacing w:after="0" w:line="240" w:lineRule="auto"/>
        <w:ind w:left="284" w:hanging="284"/>
        <w:jc w:val="both"/>
        <w:rPr>
          <w:rFonts w:ascii="Cambria" w:hAnsi="Cambria"/>
          <w:sz w:val="20"/>
          <w:szCs w:val="20"/>
        </w:rPr>
      </w:pPr>
      <w:r w:rsidRPr="00AB4AB2">
        <w:rPr>
          <w:rFonts w:ascii="Cambria" w:hAnsi="Cambria"/>
          <w:sz w:val="20"/>
        </w:rPr>
        <w:t xml:space="preserve">In the situation, when the most favourable offer has higher value than the project budget for execution of the task under the offer, then the Ordering Party reserves the right to negotiate the offer price with the Contractor, who submitted the most favourable offer.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gridCol w:w="250"/>
      </w:tblGrid>
      <w:tr w:rsidR="00366E3B" w:rsidRPr="00AB4AB2" w:rsidTr="00A2285D">
        <w:trPr>
          <w:tblCellSpacing w:w="15" w:type="dxa"/>
        </w:trPr>
        <w:tc>
          <w:tcPr>
            <w:tcW w:w="4840" w:type="pct"/>
            <w:shd w:val="clear" w:color="auto" w:fill="D9D9D9"/>
          </w:tcPr>
          <w:p w:rsidR="00366E3B" w:rsidRPr="00AB4AB2" w:rsidRDefault="00EA3B5A" w:rsidP="00ED6717">
            <w:pPr>
              <w:pStyle w:val="Akapitzlist"/>
              <w:numPr>
                <w:ilvl w:val="0"/>
                <w:numId w:val="15"/>
              </w:numPr>
              <w:jc w:val="both"/>
              <w:rPr>
                <w:rFonts w:ascii="Cambria" w:hAnsi="Cambria"/>
                <w:b/>
                <w:bCs/>
                <w:sz w:val="20"/>
                <w:szCs w:val="20"/>
              </w:rPr>
            </w:pPr>
            <w:r w:rsidRPr="00AB4AB2">
              <w:rPr>
                <w:rFonts w:ascii="Cambria" w:hAnsi="Cambria"/>
                <w:b/>
                <w:sz w:val="20"/>
              </w:rPr>
              <w:t xml:space="preserve">Offer preparation </w:t>
            </w:r>
          </w:p>
        </w:tc>
        <w:tc>
          <w:tcPr>
            <w:tcW w:w="111" w:type="pct"/>
            <w:shd w:val="clear" w:color="auto" w:fill="D9D9D9"/>
          </w:tcPr>
          <w:p w:rsidR="00366E3B" w:rsidRPr="00AB4AB2" w:rsidRDefault="00366E3B" w:rsidP="00A2285D">
            <w:pPr>
              <w:rPr>
                <w:rFonts w:ascii="Cambria" w:hAnsi="Cambria"/>
                <w:color w:val="534E40"/>
                <w:sz w:val="20"/>
                <w:szCs w:val="20"/>
              </w:rPr>
            </w:pPr>
          </w:p>
        </w:tc>
      </w:tr>
    </w:tbl>
    <w:p w:rsidR="00366E3B" w:rsidRPr="00AB4AB2" w:rsidRDefault="00DF03C3" w:rsidP="009920B6">
      <w:pPr>
        <w:pStyle w:val="Akapitzlist"/>
        <w:numPr>
          <w:ilvl w:val="0"/>
          <w:numId w:val="3"/>
        </w:numPr>
        <w:tabs>
          <w:tab w:val="clear" w:pos="1800"/>
          <w:tab w:val="num" w:pos="284"/>
        </w:tabs>
        <w:spacing w:line="240" w:lineRule="auto"/>
        <w:ind w:left="284" w:hanging="284"/>
        <w:jc w:val="both"/>
        <w:rPr>
          <w:rFonts w:ascii="Cambria" w:hAnsi="Cambria"/>
          <w:sz w:val="20"/>
          <w:szCs w:val="20"/>
        </w:rPr>
      </w:pPr>
      <w:r>
        <w:rPr>
          <w:rFonts w:ascii="Cambria" w:hAnsi="Cambria"/>
          <w:sz w:val="20"/>
          <w:szCs w:val="20"/>
        </w:rPr>
        <w:t>The offer shall be prepared o</w:t>
      </w:r>
      <w:r w:rsidR="00EA3B5A" w:rsidRPr="00E55BA3">
        <w:rPr>
          <w:rFonts w:ascii="Cambria" w:hAnsi="Cambria"/>
          <w:sz w:val="20"/>
          <w:szCs w:val="20"/>
        </w:rPr>
        <w:t xml:space="preserve">n the form “Offer Template” attached as </w:t>
      </w:r>
      <w:r w:rsidR="00EA3B5A" w:rsidRPr="00E55BA3">
        <w:rPr>
          <w:rFonts w:ascii="Cambria" w:hAnsi="Cambria"/>
          <w:b/>
          <w:sz w:val="20"/>
          <w:szCs w:val="20"/>
        </w:rPr>
        <w:t>Appendix no. 1 hereto,</w:t>
      </w:r>
      <w:r w:rsidR="00EA3B5A" w:rsidRPr="00E55BA3">
        <w:rPr>
          <w:rFonts w:ascii="Cambria" w:hAnsi="Cambria"/>
          <w:sz w:val="20"/>
          <w:szCs w:val="20"/>
        </w:rPr>
        <w:t xml:space="preserve"> in the Polish language, in a written form, legible, using indelible ink or pen, typed or computer generated.</w:t>
      </w:r>
      <w:r w:rsidR="00EA3B5A" w:rsidRPr="00AB4AB2">
        <w:rPr>
          <w:rFonts w:ascii="Cambria" w:hAnsi="Cambria"/>
          <w:sz w:val="20"/>
        </w:rPr>
        <w:t xml:space="preserve"> The offer must be signed by the Contractor or person authorised to represent the Contractor (</w:t>
      </w:r>
      <w:r>
        <w:rPr>
          <w:rFonts w:ascii="Cambria" w:hAnsi="Cambria"/>
          <w:sz w:val="20"/>
        </w:rPr>
        <w:t xml:space="preserve">this </w:t>
      </w:r>
      <w:r w:rsidR="00EA3B5A" w:rsidRPr="00AB4AB2">
        <w:rPr>
          <w:rFonts w:ascii="Cambria" w:hAnsi="Cambria"/>
          <w:sz w:val="20"/>
        </w:rPr>
        <w:t>applies also to offers sent by e-mail)</w:t>
      </w:r>
      <w:r>
        <w:rPr>
          <w:rFonts w:ascii="Cambria" w:hAnsi="Cambria"/>
          <w:sz w:val="20"/>
        </w:rPr>
        <w:t>.</w:t>
      </w:r>
    </w:p>
    <w:p w:rsidR="008B47C1" w:rsidRPr="00E55BA3" w:rsidRDefault="00EA3B5A" w:rsidP="009920B6">
      <w:pPr>
        <w:pStyle w:val="Akapitzlist"/>
        <w:numPr>
          <w:ilvl w:val="0"/>
          <w:numId w:val="3"/>
        </w:numPr>
        <w:tabs>
          <w:tab w:val="clear" w:pos="1800"/>
          <w:tab w:val="num" w:pos="284"/>
        </w:tabs>
        <w:spacing w:line="240" w:lineRule="auto"/>
        <w:ind w:left="284" w:hanging="284"/>
        <w:jc w:val="both"/>
        <w:rPr>
          <w:rFonts w:ascii="Cambria" w:hAnsi="Cambria"/>
          <w:sz w:val="20"/>
          <w:szCs w:val="20"/>
        </w:rPr>
      </w:pPr>
      <w:r w:rsidRPr="00E55BA3">
        <w:rPr>
          <w:rFonts w:ascii="Cambria" w:hAnsi="Cambria"/>
          <w:sz w:val="20"/>
          <w:szCs w:val="20"/>
        </w:rPr>
        <w:t xml:space="preserve">The Offer Template attached as </w:t>
      </w:r>
      <w:r w:rsidRPr="00E55BA3">
        <w:rPr>
          <w:rFonts w:ascii="Cambria" w:hAnsi="Cambria"/>
          <w:b/>
          <w:sz w:val="20"/>
          <w:szCs w:val="20"/>
        </w:rPr>
        <w:t>Appendix no. 1</w:t>
      </w:r>
      <w:r w:rsidRPr="00E55BA3">
        <w:rPr>
          <w:rFonts w:ascii="Cambria" w:hAnsi="Cambria"/>
          <w:sz w:val="20"/>
          <w:szCs w:val="20"/>
        </w:rPr>
        <w:t xml:space="preserve"> hereto, must have the following documents attached:  </w:t>
      </w:r>
    </w:p>
    <w:p w:rsidR="005E2487" w:rsidRPr="00E55BA3" w:rsidRDefault="00EA3B5A" w:rsidP="009920B6">
      <w:pPr>
        <w:pStyle w:val="Akapitzlist"/>
        <w:numPr>
          <w:ilvl w:val="0"/>
          <w:numId w:val="9"/>
        </w:numPr>
        <w:spacing w:after="0" w:line="240" w:lineRule="auto"/>
        <w:jc w:val="both"/>
        <w:rPr>
          <w:rFonts w:ascii="Cambria" w:hAnsi="Cambria"/>
          <w:b/>
          <w:color w:val="FF0000"/>
          <w:sz w:val="20"/>
          <w:szCs w:val="20"/>
        </w:rPr>
      </w:pPr>
      <w:r w:rsidRPr="00E55BA3">
        <w:rPr>
          <w:rFonts w:ascii="Cambria" w:hAnsi="Cambria"/>
          <w:sz w:val="20"/>
          <w:szCs w:val="20"/>
        </w:rPr>
        <w:t>Declaration of the Contractor's compliance with the conditions for participation in the procedure, as stipulated in the point 6 and point 3 of the request for quotation, attached as</w:t>
      </w:r>
      <w:r w:rsidRPr="00E55BA3">
        <w:rPr>
          <w:rFonts w:ascii="Cambria" w:hAnsi="Cambria"/>
          <w:b/>
          <w:sz w:val="20"/>
          <w:szCs w:val="20"/>
        </w:rPr>
        <w:t xml:space="preserve"> Appendix no. 2</w:t>
      </w:r>
      <w:r w:rsidRPr="00E55BA3">
        <w:rPr>
          <w:rFonts w:ascii="Cambria" w:hAnsi="Cambria"/>
          <w:sz w:val="20"/>
          <w:szCs w:val="20"/>
        </w:rPr>
        <w:t xml:space="preserve"> hereto.</w:t>
      </w:r>
    </w:p>
    <w:p w:rsidR="00E54F2D" w:rsidRPr="00E55BA3" w:rsidRDefault="00EA3B5A" w:rsidP="009920B6">
      <w:pPr>
        <w:pStyle w:val="Akapitzlist"/>
        <w:numPr>
          <w:ilvl w:val="0"/>
          <w:numId w:val="9"/>
        </w:numPr>
        <w:spacing w:after="0" w:line="240" w:lineRule="auto"/>
        <w:jc w:val="both"/>
        <w:rPr>
          <w:rFonts w:ascii="Cambria" w:hAnsi="Cambria"/>
          <w:b/>
          <w:color w:val="FF0000"/>
          <w:sz w:val="20"/>
          <w:szCs w:val="20"/>
        </w:rPr>
      </w:pPr>
      <w:r w:rsidRPr="00E55BA3">
        <w:rPr>
          <w:rFonts w:ascii="Cambria" w:hAnsi="Cambria"/>
          <w:sz w:val="20"/>
          <w:szCs w:val="20"/>
        </w:rPr>
        <w:t xml:space="preserve">Declaration of non-existence of personal or capital relationships between the Contractor and the Ordering Party, attached as </w:t>
      </w:r>
      <w:r w:rsidRPr="00E55BA3">
        <w:rPr>
          <w:rFonts w:ascii="Cambria" w:hAnsi="Cambria"/>
          <w:b/>
          <w:sz w:val="20"/>
          <w:szCs w:val="20"/>
        </w:rPr>
        <w:t>Appendix no. 3</w:t>
      </w:r>
      <w:r w:rsidRPr="00E55BA3">
        <w:rPr>
          <w:rFonts w:ascii="Cambria" w:hAnsi="Cambria"/>
          <w:sz w:val="20"/>
          <w:szCs w:val="20"/>
        </w:rPr>
        <w:t xml:space="preserve"> hereto.</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gridCol w:w="250"/>
      </w:tblGrid>
      <w:tr w:rsidR="00366E3B" w:rsidRPr="00AB4AB2" w:rsidTr="00A2285D">
        <w:trPr>
          <w:tblCellSpacing w:w="15" w:type="dxa"/>
        </w:trPr>
        <w:tc>
          <w:tcPr>
            <w:tcW w:w="4840" w:type="pct"/>
            <w:shd w:val="clear" w:color="auto" w:fill="D9D9D9"/>
          </w:tcPr>
          <w:p w:rsidR="00366E3B" w:rsidRPr="00AB4AB2" w:rsidRDefault="00EA3B5A" w:rsidP="00ED6717">
            <w:pPr>
              <w:pStyle w:val="Akapitzlist"/>
              <w:numPr>
                <w:ilvl w:val="0"/>
                <w:numId w:val="15"/>
              </w:numPr>
              <w:jc w:val="both"/>
              <w:rPr>
                <w:rFonts w:ascii="Cambria" w:hAnsi="Cambria"/>
                <w:b/>
                <w:bCs/>
                <w:sz w:val="20"/>
                <w:szCs w:val="20"/>
              </w:rPr>
            </w:pPr>
            <w:r w:rsidRPr="00AB4AB2">
              <w:rPr>
                <w:rFonts w:ascii="Cambria" w:hAnsi="Cambria"/>
                <w:b/>
                <w:sz w:val="20"/>
              </w:rPr>
              <w:t xml:space="preserve">Place and date for submitting offers, contact person </w:t>
            </w:r>
          </w:p>
        </w:tc>
        <w:tc>
          <w:tcPr>
            <w:tcW w:w="111" w:type="pct"/>
            <w:shd w:val="clear" w:color="auto" w:fill="D9D9D9"/>
          </w:tcPr>
          <w:p w:rsidR="00366E3B" w:rsidRPr="00AB4AB2" w:rsidRDefault="00366E3B" w:rsidP="00A2285D">
            <w:pPr>
              <w:rPr>
                <w:rFonts w:ascii="Cambria" w:hAnsi="Cambria"/>
                <w:color w:val="534E40"/>
                <w:sz w:val="20"/>
                <w:szCs w:val="20"/>
              </w:rPr>
            </w:pPr>
          </w:p>
        </w:tc>
      </w:tr>
    </w:tbl>
    <w:p w:rsidR="00366E3B" w:rsidRPr="00AB4AB2" w:rsidRDefault="00EA3B5A" w:rsidP="009920B6">
      <w:pPr>
        <w:pStyle w:val="Akapitzlist"/>
        <w:numPr>
          <w:ilvl w:val="0"/>
          <w:numId w:val="4"/>
        </w:numPr>
        <w:spacing w:after="0" w:line="240" w:lineRule="auto"/>
        <w:ind w:left="284" w:hanging="284"/>
        <w:jc w:val="both"/>
        <w:rPr>
          <w:rFonts w:ascii="Cambria" w:hAnsi="Cambria"/>
          <w:color w:val="FF0000"/>
          <w:sz w:val="20"/>
          <w:szCs w:val="20"/>
        </w:rPr>
      </w:pPr>
      <w:r w:rsidRPr="00AB4AB2">
        <w:rPr>
          <w:rFonts w:ascii="Cambria" w:hAnsi="Cambria"/>
          <w:sz w:val="20"/>
        </w:rPr>
        <w:t xml:space="preserve">The offer prepared in accordance with the attached form and this request for quotation </w:t>
      </w:r>
      <w:r w:rsidR="00DF03C3">
        <w:rPr>
          <w:rFonts w:ascii="Cambria" w:hAnsi="Cambria"/>
          <w:sz w:val="20"/>
        </w:rPr>
        <w:t>must</w:t>
      </w:r>
      <w:r w:rsidR="00014B97">
        <w:rPr>
          <w:rFonts w:ascii="Cambria" w:hAnsi="Cambria"/>
          <w:sz w:val="20"/>
        </w:rPr>
        <w:t xml:space="preserve"> be submitted by 01.03</w:t>
      </w:r>
      <w:r w:rsidRPr="00AB4AB2">
        <w:rPr>
          <w:rFonts w:ascii="Cambria" w:hAnsi="Cambria"/>
          <w:sz w:val="20"/>
        </w:rPr>
        <w:t>.2017.</w:t>
      </w:r>
    </w:p>
    <w:p w:rsidR="00645BBE" w:rsidRPr="00AB4AB2" w:rsidRDefault="00EA3B5A" w:rsidP="009920B6">
      <w:pPr>
        <w:pStyle w:val="Akapitzlist"/>
        <w:numPr>
          <w:ilvl w:val="0"/>
          <w:numId w:val="4"/>
        </w:numPr>
        <w:spacing w:after="0" w:line="240" w:lineRule="auto"/>
        <w:ind w:left="284" w:hanging="284"/>
        <w:jc w:val="both"/>
        <w:rPr>
          <w:rFonts w:ascii="Cambria" w:hAnsi="Cambria"/>
          <w:sz w:val="20"/>
          <w:szCs w:val="20"/>
        </w:rPr>
      </w:pPr>
      <w:r w:rsidRPr="00AB4AB2">
        <w:rPr>
          <w:rFonts w:ascii="Cambria" w:hAnsi="Cambria"/>
          <w:sz w:val="20"/>
        </w:rPr>
        <w:t xml:space="preserve">The offers shall be submitted in person or via mail (date of receipt </w:t>
      </w:r>
      <w:r w:rsidR="00DF03C3">
        <w:rPr>
          <w:rFonts w:ascii="Cambria" w:hAnsi="Cambria"/>
          <w:sz w:val="20"/>
        </w:rPr>
        <w:t>is</w:t>
      </w:r>
      <w:r w:rsidRPr="00AB4AB2">
        <w:rPr>
          <w:rFonts w:ascii="Cambria" w:hAnsi="Cambria"/>
          <w:sz w:val="20"/>
        </w:rPr>
        <w:t xml:space="preserve"> decisive) to the bellow address:</w:t>
      </w:r>
    </w:p>
    <w:p w:rsidR="007A0013" w:rsidRPr="00AB4AB2" w:rsidRDefault="00EA3B5A" w:rsidP="008C681A">
      <w:pPr>
        <w:pStyle w:val="Akapitzlist"/>
        <w:spacing w:after="0" w:line="240" w:lineRule="auto"/>
        <w:ind w:left="284"/>
        <w:jc w:val="both"/>
        <w:rPr>
          <w:rFonts w:ascii="Cambria" w:hAnsi="Cambria"/>
          <w:sz w:val="20"/>
          <w:szCs w:val="20"/>
        </w:rPr>
      </w:pPr>
      <w:r w:rsidRPr="00AB4AB2">
        <w:rPr>
          <w:rFonts w:ascii="Cambria" w:hAnsi="Cambria"/>
          <w:sz w:val="20"/>
          <w:lang w:val="pl-PL"/>
        </w:rPr>
        <w:t xml:space="preserve">Gaweł Zakład Produkcji Śrub S.A., Palikówka 198, 36-073 Strażów, Poland. </w:t>
      </w:r>
      <w:r w:rsidRPr="00AB4AB2">
        <w:rPr>
          <w:rFonts w:ascii="Cambria" w:hAnsi="Cambria"/>
          <w:sz w:val="20"/>
        </w:rPr>
        <w:t>Offers may also be submitted via e-mail to the following address: mariusz.skora@gzps.pl</w:t>
      </w:r>
    </w:p>
    <w:p w:rsidR="00E54F2D" w:rsidRPr="00AB4AB2" w:rsidRDefault="00EA3B5A" w:rsidP="009920B6">
      <w:pPr>
        <w:pStyle w:val="Akapitzlist"/>
        <w:numPr>
          <w:ilvl w:val="0"/>
          <w:numId w:val="4"/>
        </w:numPr>
        <w:spacing w:after="0" w:line="240" w:lineRule="auto"/>
        <w:ind w:left="284" w:hanging="284"/>
        <w:jc w:val="both"/>
        <w:rPr>
          <w:rFonts w:ascii="Cambria" w:hAnsi="Cambria"/>
          <w:sz w:val="20"/>
          <w:szCs w:val="20"/>
        </w:rPr>
      </w:pPr>
      <w:r w:rsidRPr="00AB4AB2">
        <w:rPr>
          <w:rFonts w:ascii="Cambria" w:hAnsi="Cambria"/>
          <w:sz w:val="20"/>
        </w:rPr>
        <w:t>Contact person for Con</w:t>
      </w:r>
      <w:r w:rsidR="00C46070">
        <w:rPr>
          <w:rFonts w:ascii="Cambria" w:hAnsi="Cambria"/>
          <w:sz w:val="20"/>
        </w:rPr>
        <w:t>tractors: Mariusz Skóra</w:t>
      </w:r>
      <w:bookmarkStart w:id="0" w:name="_GoBack"/>
      <w:bookmarkEnd w:id="0"/>
      <w:r w:rsidRPr="00AB4AB2">
        <w:rPr>
          <w:rFonts w:ascii="Cambria" w:hAnsi="Cambria"/>
          <w:sz w:val="20"/>
        </w:rPr>
        <w:t>.</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992"/>
        <w:gridCol w:w="250"/>
      </w:tblGrid>
      <w:tr w:rsidR="00366E3B" w:rsidRPr="00AB4AB2" w:rsidTr="00A2285D">
        <w:trPr>
          <w:tblCellSpacing w:w="15" w:type="dxa"/>
        </w:trPr>
        <w:tc>
          <w:tcPr>
            <w:tcW w:w="4840" w:type="pct"/>
            <w:shd w:val="clear" w:color="auto" w:fill="D9D9D9"/>
          </w:tcPr>
          <w:p w:rsidR="00366E3B" w:rsidRPr="00AB4AB2" w:rsidRDefault="00EA3B5A" w:rsidP="00ED6717">
            <w:pPr>
              <w:pStyle w:val="Akapitzlist"/>
              <w:numPr>
                <w:ilvl w:val="0"/>
                <w:numId w:val="15"/>
              </w:numPr>
              <w:jc w:val="both"/>
              <w:rPr>
                <w:rFonts w:ascii="Cambria" w:hAnsi="Cambria"/>
                <w:b/>
                <w:bCs/>
                <w:sz w:val="20"/>
                <w:szCs w:val="20"/>
              </w:rPr>
            </w:pPr>
            <w:r w:rsidRPr="00AB4AB2">
              <w:rPr>
                <w:rFonts w:ascii="Cambria" w:hAnsi="Cambria"/>
                <w:b/>
                <w:sz w:val="20"/>
              </w:rPr>
              <w:t>List of Appendices</w:t>
            </w:r>
          </w:p>
        </w:tc>
        <w:tc>
          <w:tcPr>
            <w:tcW w:w="111" w:type="pct"/>
            <w:shd w:val="clear" w:color="auto" w:fill="D9D9D9"/>
          </w:tcPr>
          <w:p w:rsidR="00366E3B" w:rsidRPr="00AB4AB2" w:rsidRDefault="00366E3B" w:rsidP="00A2285D">
            <w:pPr>
              <w:rPr>
                <w:rFonts w:ascii="Cambria" w:hAnsi="Cambria"/>
                <w:color w:val="534E40"/>
                <w:sz w:val="20"/>
                <w:szCs w:val="20"/>
              </w:rPr>
            </w:pPr>
          </w:p>
        </w:tc>
      </w:tr>
    </w:tbl>
    <w:p w:rsidR="00366E3B" w:rsidRPr="00AB4AB2" w:rsidRDefault="00366E3B" w:rsidP="00366E3B">
      <w:pPr>
        <w:pStyle w:val="Subitemnumbered"/>
        <w:suppressAutoHyphens/>
        <w:spacing w:line="240" w:lineRule="auto"/>
        <w:ind w:left="0" w:firstLine="0"/>
        <w:jc w:val="both"/>
        <w:rPr>
          <w:rFonts w:ascii="Cambria" w:hAnsi="Cambria"/>
          <w:bCs/>
        </w:rPr>
      </w:pPr>
    </w:p>
    <w:p w:rsidR="005E2487" w:rsidRPr="00AB4AB2" w:rsidRDefault="00EA3B5A" w:rsidP="009920B6">
      <w:pPr>
        <w:pStyle w:val="Subitemnumbered"/>
        <w:numPr>
          <w:ilvl w:val="0"/>
          <w:numId w:val="5"/>
        </w:numPr>
        <w:suppressAutoHyphens/>
        <w:spacing w:line="240" w:lineRule="auto"/>
        <w:ind w:left="284" w:hanging="284"/>
        <w:jc w:val="both"/>
        <w:rPr>
          <w:rFonts w:ascii="Cambria" w:hAnsi="Cambria"/>
          <w:b/>
          <w:bCs/>
        </w:rPr>
      </w:pPr>
      <w:r w:rsidRPr="00AB4AB2">
        <w:rPr>
          <w:rFonts w:ascii="Cambria" w:hAnsi="Cambria"/>
          <w:b/>
        </w:rPr>
        <w:t>Appendix no. 1</w:t>
      </w:r>
      <w:r w:rsidRPr="00AB4AB2">
        <w:rPr>
          <w:rFonts w:ascii="Cambria" w:hAnsi="Cambria"/>
        </w:rPr>
        <w:t xml:space="preserve"> - Offer template; </w:t>
      </w:r>
    </w:p>
    <w:p w:rsidR="005E2487" w:rsidRPr="00AB4AB2" w:rsidRDefault="00EA3B5A" w:rsidP="009920B6">
      <w:pPr>
        <w:pStyle w:val="Subitemnumbered"/>
        <w:numPr>
          <w:ilvl w:val="0"/>
          <w:numId w:val="5"/>
        </w:numPr>
        <w:suppressAutoHyphens/>
        <w:spacing w:line="240" w:lineRule="auto"/>
        <w:ind w:left="284" w:hanging="284"/>
        <w:jc w:val="both"/>
        <w:rPr>
          <w:rFonts w:ascii="Cambria" w:hAnsi="Cambria"/>
          <w:b/>
          <w:bCs/>
          <w:color w:val="C00000"/>
        </w:rPr>
      </w:pPr>
      <w:r w:rsidRPr="00AB4AB2">
        <w:rPr>
          <w:rFonts w:ascii="Cambria" w:hAnsi="Cambria"/>
          <w:b/>
          <w:color w:val="C00000"/>
        </w:rPr>
        <w:t>Appendix no. 2</w:t>
      </w:r>
      <w:r w:rsidRPr="00AB4AB2">
        <w:rPr>
          <w:rFonts w:ascii="Cambria" w:hAnsi="Cambria"/>
          <w:color w:val="C00000"/>
        </w:rPr>
        <w:t xml:space="preserve"> - Declaration on </w:t>
      </w:r>
      <w:r w:rsidR="00DF03C3">
        <w:rPr>
          <w:rFonts w:ascii="Cambria" w:hAnsi="Cambria"/>
          <w:color w:val="C00000"/>
        </w:rPr>
        <w:t>compliance with</w:t>
      </w:r>
      <w:r w:rsidRPr="00AB4AB2">
        <w:rPr>
          <w:rFonts w:ascii="Cambria" w:hAnsi="Cambria"/>
          <w:color w:val="C00000"/>
        </w:rPr>
        <w:t xml:space="preserve"> conditions for participation in the </w:t>
      </w:r>
      <w:r w:rsidR="00DF03C3">
        <w:rPr>
          <w:rFonts w:ascii="Cambria" w:hAnsi="Cambria"/>
          <w:color w:val="C00000"/>
        </w:rPr>
        <w:t>procedure</w:t>
      </w:r>
      <w:r w:rsidRPr="00AB4AB2">
        <w:rPr>
          <w:rFonts w:ascii="Cambria" w:hAnsi="Cambria"/>
          <w:color w:val="C00000"/>
        </w:rPr>
        <w:t xml:space="preserve">; </w:t>
      </w:r>
    </w:p>
    <w:p w:rsidR="00366E3B" w:rsidRPr="00AB4AB2" w:rsidRDefault="00EA3B5A" w:rsidP="009920B6">
      <w:pPr>
        <w:pStyle w:val="Subitemnumbered"/>
        <w:numPr>
          <w:ilvl w:val="0"/>
          <w:numId w:val="5"/>
        </w:numPr>
        <w:suppressAutoHyphens/>
        <w:spacing w:line="240" w:lineRule="auto"/>
        <w:ind w:left="284" w:hanging="284"/>
        <w:jc w:val="both"/>
        <w:rPr>
          <w:rFonts w:ascii="Cambria" w:hAnsi="Cambria"/>
          <w:b/>
          <w:bCs/>
        </w:rPr>
      </w:pPr>
      <w:r w:rsidRPr="00AB4AB2">
        <w:rPr>
          <w:rFonts w:ascii="Cambria" w:hAnsi="Cambria"/>
          <w:b/>
        </w:rPr>
        <w:t>Appendix no. 3 -</w:t>
      </w:r>
      <w:r w:rsidRPr="00AB4AB2">
        <w:rPr>
          <w:rFonts w:ascii="Cambria" w:hAnsi="Cambria"/>
        </w:rPr>
        <w:t xml:space="preserve">Declaration of non-existence of personal or capital relations between the Contractor and the Ordering Party. </w:t>
      </w:r>
    </w:p>
    <w:p w:rsidR="00E217FE" w:rsidRPr="00AB4AB2" w:rsidRDefault="00E217FE" w:rsidP="00E217FE">
      <w:pPr>
        <w:pStyle w:val="Subitemnumbered"/>
        <w:suppressAutoHyphens/>
        <w:spacing w:line="240" w:lineRule="auto"/>
        <w:jc w:val="both"/>
        <w:rPr>
          <w:rFonts w:ascii="Cambria" w:hAnsi="Cambria"/>
          <w:b/>
          <w:bCs/>
        </w:rPr>
      </w:pPr>
    </w:p>
    <w:p w:rsidR="00C435BD" w:rsidRPr="00AB4AB2" w:rsidRDefault="00C435BD" w:rsidP="00C435BD">
      <w:pPr>
        <w:pStyle w:val="Subitemnumbered"/>
        <w:suppressAutoHyphens/>
        <w:spacing w:line="240" w:lineRule="auto"/>
        <w:jc w:val="both"/>
        <w:rPr>
          <w:rFonts w:ascii="Cambria" w:hAnsi="Cambria"/>
          <w:b/>
          <w:bCs/>
        </w:rPr>
      </w:pPr>
    </w:p>
    <w:p w:rsidR="00825937" w:rsidRPr="00AB4AB2" w:rsidRDefault="00EA3B5A" w:rsidP="00623439">
      <w:pPr>
        <w:tabs>
          <w:tab w:val="left" w:pos="1410"/>
        </w:tabs>
        <w:rPr>
          <w:rFonts w:ascii="Cambria" w:hAnsi="Cambria"/>
          <w:sz w:val="20"/>
          <w:szCs w:val="20"/>
        </w:rPr>
      </w:pPr>
      <w:r w:rsidRPr="00AB4AB2">
        <w:rPr>
          <w:rFonts w:ascii="Cambria" w:hAnsi="Cambria"/>
          <w:sz w:val="20"/>
        </w:rPr>
        <w:tab/>
      </w:r>
      <w:r w:rsidRPr="00AB4AB2">
        <w:rPr>
          <w:rFonts w:ascii="Cambria" w:hAnsi="Cambria"/>
          <w:sz w:val="20"/>
        </w:rPr>
        <w:tab/>
      </w:r>
      <w:r w:rsidRPr="00AB4AB2">
        <w:rPr>
          <w:rFonts w:ascii="Cambria" w:hAnsi="Cambria"/>
          <w:sz w:val="20"/>
        </w:rPr>
        <w:tab/>
      </w:r>
    </w:p>
    <w:p w:rsidR="00825937" w:rsidRPr="00AB4AB2" w:rsidRDefault="00825937" w:rsidP="00623439">
      <w:pPr>
        <w:tabs>
          <w:tab w:val="left" w:pos="1410"/>
        </w:tabs>
        <w:rPr>
          <w:rFonts w:ascii="Cambria" w:hAnsi="Cambria"/>
          <w:sz w:val="20"/>
          <w:szCs w:val="20"/>
        </w:rPr>
      </w:pPr>
    </w:p>
    <w:p w:rsidR="007E4556" w:rsidRPr="00AB4AB2" w:rsidRDefault="00EA3B5A" w:rsidP="00623439">
      <w:pPr>
        <w:tabs>
          <w:tab w:val="left" w:pos="1410"/>
        </w:tabs>
        <w:rPr>
          <w:rFonts w:ascii="Cambria" w:hAnsi="Cambria"/>
          <w:sz w:val="20"/>
          <w:szCs w:val="20"/>
        </w:rPr>
      </w:pPr>
      <w:r w:rsidRPr="00AB4AB2">
        <w:rPr>
          <w:rFonts w:ascii="Cambria" w:hAnsi="Cambria"/>
        </w:rPr>
        <w:br w:type="page"/>
      </w:r>
    </w:p>
    <w:p w:rsidR="007F7F33" w:rsidRPr="00AB4AB2" w:rsidRDefault="00EA3B5A" w:rsidP="00623439">
      <w:pPr>
        <w:tabs>
          <w:tab w:val="left" w:pos="1410"/>
        </w:tabs>
        <w:rPr>
          <w:rFonts w:ascii="Cambria" w:hAnsi="Cambria"/>
          <w:sz w:val="20"/>
          <w:szCs w:val="20"/>
        </w:rPr>
      </w:pPr>
      <w:r w:rsidRPr="00AB4AB2">
        <w:rPr>
          <w:rFonts w:ascii="Cambria" w:hAnsi="Cambria"/>
          <w:b/>
          <w:sz w:val="20"/>
        </w:rPr>
        <w:lastRenderedPageBreak/>
        <w:t xml:space="preserve">Appendix no. 1 - Offer template </w:t>
      </w:r>
    </w:p>
    <w:p w:rsidR="001138D5" w:rsidRPr="00AB4AB2" w:rsidRDefault="001138D5" w:rsidP="007A0013">
      <w:pPr>
        <w:spacing w:after="0" w:line="240" w:lineRule="auto"/>
        <w:jc w:val="both"/>
        <w:rPr>
          <w:rFonts w:ascii="Cambria" w:hAnsi="Cambria"/>
          <w:b/>
          <w:sz w:val="20"/>
          <w:szCs w:val="20"/>
        </w:rPr>
      </w:pPr>
    </w:p>
    <w:p w:rsidR="007F7F33" w:rsidRPr="00AB4AB2" w:rsidRDefault="00DF03C3" w:rsidP="00DF03C3">
      <w:pPr>
        <w:spacing w:after="0" w:line="240" w:lineRule="auto"/>
        <w:rPr>
          <w:rFonts w:ascii="Cambria" w:hAnsi="Cambria"/>
          <w:sz w:val="20"/>
          <w:szCs w:val="20"/>
        </w:rPr>
      </w:pPr>
      <w:r>
        <w:rPr>
          <w:rFonts w:ascii="Cambria" w:hAnsi="Cambria"/>
          <w:sz w:val="20"/>
        </w:rPr>
        <w:t xml:space="preserve">               </w:t>
      </w:r>
      <w:r w:rsidR="00EA3B5A" w:rsidRPr="00AB4AB2">
        <w:rPr>
          <w:rFonts w:ascii="Cambria" w:hAnsi="Cambria"/>
          <w:sz w:val="20"/>
        </w:rPr>
        <w:t>……………………………….</w:t>
      </w:r>
      <w:r w:rsidR="00EA3B5A" w:rsidRPr="00AB4AB2">
        <w:rPr>
          <w:rFonts w:ascii="Cambria" w:hAnsi="Cambria"/>
          <w:sz w:val="20"/>
        </w:rPr>
        <w:tab/>
      </w:r>
      <w:r w:rsidR="00EA3B5A" w:rsidRPr="00AB4AB2">
        <w:rPr>
          <w:rFonts w:ascii="Cambria" w:hAnsi="Cambria"/>
          <w:sz w:val="20"/>
        </w:rPr>
        <w:tab/>
      </w:r>
      <w:r w:rsidR="00EA3B5A" w:rsidRPr="00AB4AB2">
        <w:rPr>
          <w:rFonts w:ascii="Cambria" w:hAnsi="Cambria"/>
          <w:sz w:val="20"/>
        </w:rPr>
        <w:tab/>
      </w:r>
      <w:r w:rsidR="00EA3B5A" w:rsidRPr="00AB4AB2">
        <w:rPr>
          <w:rFonts w:ascii="Cambria" w:hAnsi="Cambria"/>
          <w:sz w:val="20"/>
        </w:rPr>
        <w:tab/>
      </w:r>
      <w:r w:rsidR="00EA3B5A" w:rsidRPr="00AB4AB2">
        <w:rPr>
          <w:rFonts w:ascii="Cambria" w:hAnsi="Cambria"/>
          <w:sz w:val="20"/>
        </w:rPr>
        <w:tab/>
      </w:r>
      <w:r>
        <w:rPr>
          <w:rFonts w:ascii="Cambria" w:hAnsi="Cambria"/>
          <w:sz w:val="20"/>
        </w:rPr>
        <w:t xml:space="preserve">                </w:t>
      </w:r>
      <w:r w:rsidR="00EA3B5A" w:rsidRPr="00AB4AB2">
        <w:rPr>
          <w:rFonts w:ascii="Cambria" w:hAnsi="Cambria"/>
          <w:sz w:val="20"/>
        </w:rPr>
        <w:t>………………………………..</w:t>
      </w:r>
    </w:p>
    <w:p w:rsidR="007F7F33" w:rsidRPr="00AB4AB2" w:rsidRDefault="00EA3B5A" w:rsidP="007A0013">
      <w:pPr>
        <w:spacing w:after="0" w:line="240" w:lineRule="auto"/>
        <w:ind w:firstLine="708"/>
        <w:rPr>
          <w:rFonts w:ascii="Cambria" w:hAnsi="Cambria"/>
          <w:sz w:val="20"/>
          <w:szCs w:val="20"/>
        </w:rPr>
      </w:pPr>
      <w:r w:rsidRPr="00AB4AB2">
        <w:rPr>
          <w:rFonts w:ascii="Cambria" w:hAnsi="Cambria"/>
          <w:sz w:val="20"/>
        </w:rPr>
        <w:t>Contractor's stamp</w:t>
      </w:r>
      <w:r w:rsidRPr="00AB4AB2">
        <w:rPr>
          <w:rFonts w:ascii="Cambria" w:hAnsi="Cambria"/>
          <w:sz w:val="20"/>
        </w:rPr>
        <w:tab/>
      </w:r>
      <w:r w:rsidRPr="00AB4AB2">
        <w:rPr>
          <w:rFonts w:ascii="Cambria" w:hAnsi="Cambria"/>
          <w:sz w:val="20"/>
        </w:rPr>
        <w:tab/>
      </w:r>
      <w:r w:rsidRPr="00AB4AB2">
        <w:rPr>
          <w:rFonts w:ascii="Cambria" w:hAnsi="Cambria"/>
          <w:sz w:val="20"/>
        </w:rPr>
        <w:tab/>
      </w:r>
      <w:r w:rsidRPr="00AB4AB2">
        <w:rPr>
          <w:rFonts w:ascii="Cambria" w:hAnsi="Cambria"/>
          <w:sz w:val="20"/>
        </w:rPr>
        <w:tab/>
      </w:r>
      <w:r w:rsidRPr="00AB4AB2">
        <w:rPr>
          <w:rFonts w:ascii="Cambria" w:hAnsi="Cambria"/>
          <w:sz w:val="20"/>
        </w:rPr>
        <w:tab/>
      </w:r>
      <w:r w:rsidRPr="00AB4AB2">
        <w:rPr>
          <w:rFonts w:ascii="Cambria" w:hAnsi="Cambria"/>
          <w:sz w:val="20"/>
        </w:rPr>
        <w:tab/>
        <w:t xml:space="preserve">        Place and date </w:t>
      </w:r>
      <w:r w:rsidRPr="00AB4AB2">
        <w:rPr>
          <w:rFonts w:ascii="Cambria" w:hAnsi="Cambria"/>
          <w:sz w:val="20"/>
        </w:rPr>
        <w:tab/>
      </w:r>
      <w:r w:rsidRPr="00AB4AB2">
        <w:rPr>
          <w:rFonts w:ascii="Cambria" w:hAnsi="Cambria"/>
          <w:sz w:val="20"/>
        </w:rPr>
        <w:tab/>
        <w:t xml:space="preserve">                                        </w:t>
      </w:r>
    </w:p>
    <w:p w:rsidR="007F7F33" w:rsidRPr="00AB4AB2" w:rsidRDefault="007F7F33" w:rsidP="007F7F33">
      <w:pPr>
        <w:autoSpaceDE w:val="0"/>
        <w:autoSpaceDN w:val="0"/>
        <w:adjustRightInd w:val="0"/>
        <w:spacing w:line="360" w:lineRule="auto"/>
        <w:jc w:val="both"/>
        <w:rPr>
          <w:rFonts w:ascii="Cambria" w:hAnsi="Cambria"/>
          <w:sz w:val="20"/>
          <w:szCs w:val="20"/>
        </w:rPr>
      </w:pPr>
    </w:p>
    <w:p w:rsidR="007F7F33" w:rsidRPr="00AB4AB2" w:rsidRDefault="00EA3B5A" w:rsidP="00DD16F4">
      <w:pPr>
        <w:spacing w:line="360" w:lineRule="auto"/>
        <w:jc w:val="center"/>
        <w:rPr>
          <w:rFonts w:ascii="Cambria" w:hAnsi="Cambria"/>
          <w:b/>
          <w:sz w:val="20"/>
          <w:szCs w:val="20"/>
        </w:rPr>
      </w:pPr>
      <w:r w:rsidRPr="00AB4AB2">
        <w:rPr>
          <w:rFonts w:ascii="Cambria" w:hAnsi="Cambria"/>
          <w:b/>
          <w:sz w:val="20"/>
        </w:rPr>
        <w:t>OFFER</w:t>
      </w:r>
    </w:p>
    <w:p w:rsidR="00DD16F4" w:rsidRPr="00AB4AB2" w:rsidRDefault="00DD16F4" w:rsidP="007A0013">
      <w:pPr>
        <w:spacing w:after="0" w:line="240" w:lineRule="auto"/>
        <w:jc w:val="center"/>
        <w:rPr>
          <w:rFonts w:ascii="Cambria" w:hAnsi="Cambria"/>
          <w:sz w:val="20"/>
          <w:szCs w:val="20"/>
        </w:rPr>
      </w:pP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Contractor's data</w:t>
      </w: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First and last names/Name……………………………………………</w:t>
      </w: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Address ………………………………………………………………</w:t>
      </w: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NIP (Tax ID)………………………… REGON (State Statistical Number) …………………………….</w:t>
      </w: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KRS (National Court Register) no. ……………………………………………………………</w:t>
      </w: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Tel./Fax. ……………………………………………………………</w:t>
      </w:r>
    </w:p>
    <w:p w:rsidR="007F7F33" w:rsidRPr="00AB4AB2" w:rsidRDefault="00EA3B5A" w:rsidP="007A0013">
      <w:pPr>
        <w:spacing w:after="0" w:line="240" w:lineRule="auto"/>
        <w:jc w:val="both"/>
        <w:rPr>
          <w:rFonts w:ascii="Cambria" w:hAnsi="Cambria"/>
          <w:sz w:val="20"/>
          <w:szCs w:val="20"/>
        </w:rPr>
      </w:pPr>
      <w:r w:rsidRPr="00AB4AB2">
        <w:rPr>
          <w:rFonts w:ascii="Cambria" w:hAnsi="Cambria"/>
          <w:sz w:val="20"/>
        </w:rPr>
        <w:t>E – mail………………………………………………………</w:t>
      </w:r>
    </w:p>
    <w:p w:rsidR="007A0013" w:rsidRPr="00AB4AB2" w:rsidRDefault="007A0013" w:rsidP="007A0013">
      <w:pPr>
        <w:spacing w:after="0" w:line="240" w:lineRule="auto"/>
        <w:jc w:val="both"/>
        <w:rPr>
          <w:rFonts w:ascii="Cambria" w:hAnsi="Cambria"/>
          <w:sz w:val="20"/>
          <w:szCs w:val="20"/>
        </w:rPr>
      </w:pPr>
    </w:p>
    <w:p w:rsidR="00C03544" w:rsidRPr="00AB4AB2" w:rsidRDefault="00EA3B5A" w:rsidP="00147449">
      <w:pPr>
        <w:spacing w:after="0" w:line="240" w:lineRule="auto"/>
        <w:ind w:firstLine="708"/>
        <w:jc w:val="both"/>
        <w:rPr>
          <w:rFonts w:ascii="Cambria" w:hAnsi="Cambria"/>
          <w:sz w:val="20"/>
          <w:szCs w:val="20"/>
        </w:rPr>
      </w:pPr>
      <w:r w:rsidRPr="00AB4AB2">
        <w:rPr>
          <w:rFonts w:ascii="Cambria" w:hAnsi="Cambria"/>
          <w:sz w:val="20"/>
        </w:rPr>
        <w:t>In response to the request for quotation of ……………………….., we propose the following price offer:</w:t>
      </w:r>
    </w:p>
    <w:p w:rsidR="008C681A" w:rsidRPr="00AB4AB2" w:rsidRDefault="008C681A" w:rsidP="00C03544">
      <w:pPr>
        <w:spacing w:after="0" w:line="240" w:lineRule="auto"/>
        <w:jc w:val="both"/>
        <w:rPr>
          <w:rFonts w:ascii="Cambria" w:hAnsi="Cambria"/>
          <w:sz w:val="20"/>
          <w:szCs w:val="20"/>
        </w:rPr>
      </w:pPr>
    </w:p>
    <w:tbl>
      <w:tblPr>
        <w:tblW w:w="9087" w:type="dxa"/>
        <w:tblInd w:w="55" w:type="dxa"/>
        <w:tblCellMar>
          <w:left w:w="10" w:type="dxa"/>
          <w:right w:w="10" w:type="dxa"/>
        </w:tblCellMar>
        <w:tblLook w:val="0000" w:firstRow="0" w:lastRow="0" w:firstColumn="0" w:lastColumn="0" w:noHBand="0" w:noVBand="0"/>
      </w:tblPr>
      <w:tblGrid>
        <w:gridCol w:w="4410"/>
        <w:gridCol w:w="1701"/>
        <w:gridCol w:w="1134"/>
        <w:gridCol w:w="1842"/>
      </w:tblGrid>
      <w:tr w:rsidR="008C681A" w:rsidRPr="00AB4AB2" w:rsidTr="00AE7F32">
        <w:trPr>
          <w:trHeight w:val="260"/>
        </w:trPr>
        <w:tc>
          <w:tcPr>
            <w:tcW w:w="4410" w:type="dxa"/>
            <w:tcBorders>
              <w:top w:val="single" w:sz="4" w:space="0" w:color="000000"/>
              <w:left w:val="single" w:sz="4" w:space="0" w:color="000000"/>
              <w:bottom w:val="single" w:sz="4" w:space="0" w:color="auto"/>
              <w:right w:val="single" w:sz="4" w:space="0" w:color="000000"/>
            </w:tcBorders>
            <w:noWrap/>
            <w:tcMar>
              <w:top w:w="0" w:type="dxa"/>
              <w:left w:w="70" w:type="dxa"/>
              <w:bottom w:w="0" w:type="dxa"/>
              <w:right w:w="70" w:type="dxa"/>
            </w:tcMar>
            <w:vAlign w:val="bottom"/>
          </w:tcPr>
          <w:p w:rsidR="008C681A" w:rsidRPr="00AB4AB2" w:rsidRDefault="00EA3B5A" w:rsidP="00AE7F32">
            <w:pPr>
              <w:spacing w:after="0" w:line="360" w:lineRule="auto"/>
              <w:jc w:val="center"/>
              <w:rPr>
                <w:rFonts w:ascii="Cambria" w:hAnsi="Cambria"/>
                <w:b/>
                <w:bCs/>
                <w:color w:val="000000"/>
                <w:sz w:val="20"/>
                <w:szCs w:val="20"/>
              </w:rPr>
            </w:pPr>
            <w:r w:rsidRPr="00AB4AB2">
              <w:rPr>
                <w:rFonts w:ascii="Cambria" w:hAnsi="Cambria"/>
                <w:b/>
                <w:color w:val="000000"/>
                <w:sz w:val="20"/>
              </w:rPr>
              <w:t>Description</w:t>
            </w:r>
          </w:p>
          <w:p w:rsidR="008C681A" w:rsidRPr="00AB4AB2" w:rsidRDefault="008C681A" w:rsidP="00AE7F32">
            <w:pPr>
              <w:spacing w:after="0" w:line="360" w:lineRule="auto"/>
              <w:jc w:val="center"/>
              <w:rPr>
                <w:rFonts w:ascii="Cambria" w:hAnsi="Cambria"/>
                <w:b/>
                <w:bCs/>
                <w:color w:val="000000"/>
                <w:sz w:val="20"/>
                <w:szCs w:val="20"/>
              </w:rPr>
            </w:pPr>
          </w:p>
        </w:tc>
        <w:tc>
          <w:tcPr>
            <w:tcW w:w="1701" w:type="dxa"/>
            <w:tcBorders>
              <w:top w:val="single" w:sz="4" w:space="0" w:color="000000"/>
              <w:bottom w:val="single" w:sz="4" w:space="0" w:color="auto"/>
              <w:right w:val="single" w:sz="4" w:space="0" w:color="000000"/>
            </w:tcBorders>
            <w:noWrap/>
            <w:tcMar>
              <w:top w:w="0" w:type="dxa"/>
              <w:left w:w="70" w:type="dxa"/>
              <w:bottom w:w="0" w:type="dxa"/>
              <w:right w:w="70" w:type="dxa"/>
            </w:tcMar>
            <w:vAlign w:val="center"/>
          </w:tcPr>
          <w:p w:rsidR="008C681A" w:rsidRPr="00AB4AB2" w:rsidRDefault="00EA3B5A" w:rsidP="007E4556">
            <w:pPr>
              <w:spacing w:after="0" w:line="360" w:lineRule="auto"/>
              <w:jc w:val="center"/>
              <w:rPr>
                <w:rFonts w:ascii="Cambria" w:hAnsi="Cambria"/>
                <w:bCs/>
                <w:color w:val="000000"/>
                <w:sz w:val="20"/>
                <w:szCs w:val="20"/>
              </w:rPr>
            </w:pPr>
            <w:r w:rsidRPr="00AB4AB2">
              <w:rPr>
                <w:rFonts w:ascii="Cambria" w:hAnsi="Cambria"/>
                <w:color w:val="000000"/>
                <w:sz w:val="20"/>
              </w:rPr>
              <w:t xml:space="preserve">Net amount </w:t>
            </w:r>
          </w:p>
        </w:tc>
        <w:tc>
          <w:tcPr>
            <w:tcW w:w="1134" w:type="dxa"/>
            <w:tcBorders>
              <w:top w:val="single" w:sz="4" w:space="0" w:color="000000"/>
              <w:bottom w:val="single" w:sz="4" w:space="0" w:color="auto"/>
              <w:right w:val="single" w:sz="4" w:space="0" w:color="000000"/>
            </w:tcBorders>
            <w:noWrap/>
            <w:tcMar>
              <w:top w:w="0" w:type="dxa"/>
              <w:left w:w="70" w:type="dxa"/>
              <w:bottom w:w="0" w:type="dxa"/>
              <w:right w:w="70" w:type="dxa"/>
            </w:tcMar>
            <w:vAlign w:val="center"/>
          </w:tcPr>
          <w:p w:rsidR="008C681A" w:rsidRPr="00AB4AB2" w:rsidRDefault="00EA3B5A" w:rsidP="00AE7F32">
            <w:pPr>
              <w:spacing w:after="0" w:line="360" w:lineRule="auto"/>
              <w:jc w:val="center"/>
              <w:rPr>
                <w:rFonts w:ascii="Cambria" w:hAnsi="Cambria"/>
                <w:bCs/>
                <w:color w:val="000000"/>
                <w:sz w:val="20"/>
                <w:szCs w:val="20"/>
              </w:rPr>
            </w:pPr>
            <w:r w:rsidRPr="00AB4AB2">
              <w:rPr>
                <w:rFonts w:ascii="Cambria" w:hAnsi="Cambria"/>
                <w:color w:val="000000"/>
                <w:sz w:val="20"/>
              </w:rPr>
              <w:t>VAT rate</w:t>
            </w:r>
          </w:p>
        </w:tc>
        <w:tc>
          <w:tcPr>
            <w:tcW w:w="1842" w:type="dxa"/>
            <w:tcBorders>
              <w:top w:val="single" w:sz="4" w:space="0" w:color="000000"/>
              <w:bottom w:val="single" w:sz="4" w:space="0" w:color="auto"/>
              <w:right w:val="single" w:sz="4" w:space="0" w:color="000000"/>
            </w:tcBorders>
            <w:tcMar>
              <w:top w:w="0" w:type="dxa"/>
              <w:left w:w="70" w:type="dxa"/>
              <w:bottom w:w="0" w:type="dxa"/>
              <w:right w:w="70" w:type="dxa"/>
            </w:tcMar>
            <w:vAlign w:val="center"/>
          </w:tcPr>
          <w:p w:rsidR="008C681A" w:rsidRPr="00AB4AB2" w:rsidRDefault="00EA3B5A" w:rsidP="00AE7F32">
            <w:pPr>
              <w:spacing w:after="0" w:line="360" w:lineRule="auto"/>
              <w:jc w:val="center"/>
              <w:rPr>
                <w:rFonts w:ascii="Cambria" w:hAnsi="Cambria"/>
                <w:bCs/>
                <w:color w:val="000000"/>
                <w:sz w:val="20"/>
                <w:szCs w:val="20"/>
              </w:rPr>
            </w:pPr>
            <w:r w:rsidRPr="00AB4AB2">
              <w:rPr>
                <w:rFonts w:ascii="Cambria" w:hAnsi="Cambria"/>
                <w:sz w:val="20"/>
              </w:rPr>
              <w:t>Gross amount</w:t>
            </w:r>
          </w:p>
        </w:tc>
      </w:tr>
      <w:tr w:rsidR="008C681A" w:rsidRPr="00AB4AB2" w:rsidTr="00AE7F32">
        <w:trPr>
          <w:trHeight w:val="906"/>
        </w:trPr>
        <w:tc>
          <w:tcPr>
            <w:tcW w:w="4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C681A" w:rsidRPr="00AB4AB2" w:rsidRDefault="00EA3B5A" w:rsidP="00AE7F32">
            <w:pPr>
              <w:spacing w:after="0"/>
              <w:rPr>
                <w:rFonts w:ascii="Cambria" w:hAnsi="Cambria"/>
                <w:b/>
                <w:color w:val="000000"/>
                <w:sz w:val="20"/>
                <w:szCs w:val="20"/>
              </w:rPr>
            </w:pPr>
            <w:r w:rsidRPr="00AB4AB2">
              <w:rPr>
                <w:rFonts w:ascii="Cambria" w:hAnsi="Cambria"/>
                <w:b/>
                <w:color w:val="000000"/>
                <w:sz w:val="20"/>
              </w:rPr>
              <w:t xml:space="preserve">IZO panel casing for production line for lamellar coating - 1 piece  </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8C681A" w:rsidRPr="00AB4AB2" w:rsidRDefault="008C681A" w:rsidP="00AE7F32">
            <w:pPr>
              <w:spacing w:after="0" w:line="360" w:lineRule="auto"/>
              <w:rPr>
                <w:rFonts w:ascii="Cambria" w:hAnsi="Cambria"/>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8C681A" w:rsidRPr="00AB4AB2" w:rsidRDefault="008C681A" w:rsidP="00AE7F32">
            <w:pPr>
              <w:spacing w:after="0" w:line="360" w:lineRule="auto"/>
              <w:rPr>
                <w:rFonts w:ascii="Cambria" w:hAnsi="Cambria"/>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C681A" w:rsidRPr="00AB4AB2" w:rsidRDefault="008C681A" w:rsidP="00AE7F32">
            <w:pPr>
              <w:spacing w:after="0" w:line="360" w:lineRule="auto"/>
              <w:rPr>
                <w:rFonts w:ascii="Cambria" w:hAnsi="Cambria"/>
                <w:color w:val="000000"/>
                <w:sz w:val="20"/>
                <w:szCs w:val="20"/>
              </w:rPr>
            </w:pPr>
          </w:p>
        </w:tc>
      </w:tr>
      <w:tr w:rsidR="008C681A" w:rsidRPr="00AB4AB2" w:rsidTr="00AE7F32">
        <w:trPr>
          <w:trHeight w:val="906"/>
        </w:trPr>
        <w:tc>
          <w:tcPr>
            <w:tcW w:w="4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C681A" w:rsidRPr="00AB4AB2" w:rsidRDefault="00EA3B5A" w:rsidP="00AE7F32">
            <w:pPr>
              <w:pStyle w:val="Akapitzlist"/>
              <w:autoSpaceDE w:val="0"/>
              <w:spacing w:after="0" w:line="360" w:lineRule="auto"/>
              <w:jc w:val="both"/>
              <w:rPr>
                <w:rFonts w:ascii="Cambria" w:hAnsi="Cambria"/>
                <w:sz w:val="20"/>
                <w:szCs w:val="20"/>
              </w:rPr>
            </w:pPr>
            <w:r w:rsidRPr="00AB4AB2">
              <w:rPr>
                <w:rFonts w:ascii="Cambria" w:hAnsi="Cambria"/>
                <w:sz w:val="20"/>
              </w:rPr>
              <w:t>Total:</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8C681A" w:rsidRPr="00AB4AB2" w:rsidRDefault="008C681A" w:rsidP="00AE7F32">
            <w:pPr>
              <w:spacing w:after="0" w:line="360" w:lineRule="auto"/>
              <w:rPr>
                <w:rFonts w:ascii="Cambria" w:hAnsi="Cambria"/>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rsidR="008C681A" w:rsidRPr="00AB4AB2" w:rsidRDefault="008C681A" w:rsidP="00AE7F32">
            <w:pPr>
              <w:spacing w:after="0" w:line="360" w:lineRule="auto"/>
              <w:rPr>
                <w:rFonts w:ascii="Cambria" w:hAnsi="Cambria"/>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8C681A" w:rsidRPr="00AB4AB2" w:rsidRDefault="008C681A" w:rsidP="00AE7F32">
            <w:pPr>
              <w:spacing w:after="0" w:line="360" w:lineRule="auto"/>
              <w:rPr>
                <w:rFonts w:ascii="Cambria" w:hAnsi="Cambria"/>
                <w:color w:val="000000"/>
                <w:sz w:val="20"/>
                <w:szCs w:val="20"/>
              </w:rPr>
            </w:pPr>
          </w:p>
        </w:tc>
      </w:tr>
    </w:tbl>
    <w:p w:rsidR="00CC3662" w:rsidRPr="00AB4AB2" w:rsidRDefault="00CC3662" w:rsidP="007A0013">
      <w:pPr>
        <w:spacing w:line="240" w:lineRule="auto"/>
        <w:jc w:val="both"/>
        <w:rPr>
          <w:rFonts w:ascii="Cambria" w:hAnsi="Cambria"/>
          <w:sz w:val="20"/>
          <w:szCs w:val="20"/>
        </w:rPr>
      </w:pPr>
    </w:p>
    <w:p w:rsidR="007E4556" w:rsidRPr="00AB4AB2" w:rsidRDefault="00EA3B5A" w:rsidP="007A0013">
      <w:pPr>
        <w:spacing w:line="240" w:lineRule="auto"/>
        <w:jc w:val="both"/>
        <w:rPr>
          <w:rFonts w:ascii="Cambria" w:hAnsi="Cambria"/>
          <w:sz w:val="20"/>
          <w:szCs w:val="20"/>
        </w:rPr>
      </w:pPr>
      <w:r w:rsidRPr="00AB4AB2">
        <w:rPr>
          <w:rFonts w:ascii="Cambria" w:hAnsi="Cambria"/>
          <w:sz w:val="20"/>
        </w:rPr>
        <w:t>The warranty period for the IZO panel casing for production line for lamellar coating is .........................months from signing date of the acceptance protocol by the Ordering Party.</w:t>
      </w:r>
    </w:p>
    <w:p w:rsidR="007F7F33" w:rsidRPr="00AB4AB2" w:rsidRDefault="00EA3B5A" w:rsidP="007A0013">
      <w:pPr>
        <w:spacing w:line="240" w:lineRule="auto"/>
        <w:jc w:val="both"/>
        <w:rPr>
          <w:rFonts w:ascii="Cambria" w:hAnsi="Cambria"/>
          <w:sz w:val="20"/>
          <w:szCs w:val="20"/>
        </w:rPr>
      </w:pPr>
      <w:r w:rsidRPr="00AB4AB2">
        <w:rPr>
          <w:rFonts w:ascii="Cambria" w:hAnsi="Cambria"/>
          <w:sz w:val="20"/>
        </w:rPr>
        <w:t>I/we declare, that I/we are familiarised with the conditions of the request for quotation and I/we do not raise any objections thereto, and I/we have obtained the information and explanations necessary to prepare the offer.</w:t>
      </w:r>
    </w:p>
    <w:p w:rsidR="007F7F33" w:rsidRPr="00AB4AB2" w:rsidRDefault="00EA3B5A" w:rsidP="007A0013">
      <w:pPr>
        <w:spacing w:line="240" w:lineRule="auto"/>
        <w:jc w:val="both"/>
        <w:rPr>
          <w:rFonts w:ascii="Cambria" w:hAnsi="Cambria"/>
          <w:sz w:val="20"/>
          <w:szCs w:val="20"/>
        </w:rPr>
      </w:pPr>
      <w:r w:rsidRPr="00AB4AB2">
        <w:rPr>
          <w:rFonts w:ascii="Cambria" w:hAnsi="Cambria"/>
          <w:sz w:val="20"/>
        </w:rPr>
        <w:t xml:space="preserve">I/we declare that I/we consider myself/ourselves to be bound by the offer by the period of ...........................................calendar days, counting from the day of expiry date for submission of offers. </w:t>
      </w:r>
    </w:p>
    <w:p w:rsidR="00A76D44" w:rsidRPr="00AB4AB2" w:rsidRDefault="00EA3B5A" w:rsidP="00BE63D3">
      <w:pPr>
        <w:spacing w:line="240" w:lineRule="auto"/>
        <w:jc w:val="both"/>
        <w:rPr>
          <w:rFonts w:ascii="Cambria" w:hAnsi="Cambria"/>
          <w:sz w:val="20"/>
          <w:szCs w:val="20"/>
        </w:rPr>
      </w:pPr>
      <w:r w:rsidRPr="00AB4AB2">
        <w:rPr>
          <w:rFonts w:ascii="Cambria" w:hAnsi="Cambria"/>
          <w:sz w:val="20"/>
        </w:rPr>
        <w:t>I/we declare, that in the case the Ordering Party selects this offer, I/we commit to sign the contract on the date and in the place indicated by the Ordering Party.</w:t>
      </w:r>
      <w:r w:rsidRPr="00AB4AB2">
        <w:rPr>
          <w:rFonts w:ascii="Cambria" w:hAnsi="Cambria"/>
          <w:sz w:val="20"/>
        </w:rPr>
        <w:tab/>
      </w:r>
    </w:p>
    <w:p w:rsidR="008E7E5E" w:rsidRPr="00AB4AB2" w:rsidRDefault="008E7E5E" w:rsidP="00BE63D3">
      <w:pPr>
        <w:spacing w:line="240" w:lineRule="auto"/>
        <w:jc w:val="both"/>
        <w:rPr>
          <w:rFonts w:ascii="Cambria" w:hAnsi="Cambria"/>
          <w:sz w:val="20"/>
          <w:szCs w:val="20"/>
        </w:rPr>
      </w:pPr>
    </w:p>
    <w:p w:rsidR="00D4351A" w:rsidRPr="00AB4AB2" w:rsidRDefault="00EA3B5A" w:rsidP="007A0013">
      <w:pPr>
        <w:spacing w:line="240" w:lineRule="auto"/>
        <w:ind w:left="5664"/>
        <w:jc w:val="both"/>
        <w:rPr>
          <w:rFonts w:ascii="Cambria" w:hAnsi="Cambria"/>
          <w:sz w:val="20"/>
          <w:szCs w:val="20"/>
        </w:rPr>
      </w:pPr>
      <w:r w:rsidRPr="00AB4AB2">
        <w:rPr>
          <w:rFonts w:ascii="Cambria" w:hAnsi="Cambria"/>
          <w:sz w:val="20"/>
        </w:rPr>
        <w:t>………………………………</w:t>
      </w:r>
      <w:r w:rsidR="00DF03C3">
        <w:rPr>
          <w:rFonts w:ascii="Cambria" w:hAnsi="Cambria"/>
          <w:sz w:val="20"/>
        </w:rPr>
        <w:t>……………………</w:t>
      </w:r>
    </w:p>
    <w:p w:rsidR="007F7F33" w:rsidRPr="00AB4AB2" w:rsidRDefault="00EA3B5A" w:rsidP="00BC147C">
      <w:pPr>
        <w:spacing w:line="240" w:lineRule="auto"/>
        <w:ind w:left="5664"/>
        <w:jc w:val="both"/>
        <w:rPr>
          <w:rFonts w:ascii="Cambria" w:hAnsi="Cambria"/>
          <w:sz w:val="20"/>
          <w:szCs w:val="20"/>
        </w:rPr>
      </w:pPr>
      <w:r w:rsidRPr="00AB4AB2">
        <w:rPr>
          <w:rFonts w:ascii="Cambria" w:hAnsi="Cambria"/>
          <w:sz w:val="20"/>
        </w:rPr>
        <w:t>(</w:t>
      </w:r>
      <w:r w:rsidR="00AB4AB2" w:rsidRPr="00AB4AB2">
        <w:rPr>
          <w:rFonts w:ascii="Cambria" w:hAnsi="Cambria"/>
          <w:sz w:val="20"/>
        </w:rPr>
        <w:t>Contractor’s</w:t>
      </w:r>
      <w:r w:rsidRPr="00AB4AB2">
        <w:rPr>
          <w:rFonts w:ascii="Cambria" w:hAnsi="Cambria"/>
          <w:sz w:val="20"/>
        </w:rPr>
        <w:t xml:space="preserve"> signature and stamp)</w:t>
      </w:r>
    </w:p>
    <w:p w:rsidR="00FE611F" w:rsidRDefault="00FE611F" w:rsidP="00EC2BDF">
      <w:pPr>
        <w:spacing w:after="0" w:line="240" w:lineRule="auto"/>
        <w:ind w:left="5664"/>
        <w:jc w:val="both"/>
        <w:rPr>
          <w:rFonts w:ascii="Cambria" w:hAnsi="Cambria"/>
          <w:sz w:val="20"/>
          <w:szCs w:val="20"/>
        </w:rPr>
      </w:pPr>
    </w:p>
    <w:p w:rsidR="002B3DEF" w:rsidRDefault="002B3DEF" w:rsidP="00EC2BDF">
      <w:pPr>
        <w:spacing w:after="0" w:line="240" w:lineRule="auto"/>
        <w:ind w:left="5664"/>
        <w:jc w:val="both"/>
        <w:rPr>
          <w:rFonts w:ascii="Cambria" w:hAnsi="Cambria"/>
          <w:sz w:val="20"/>
          <w:szCs w:val="20"/>
        </w:rPr>
      </w:pPr>
    </w:p>
    <w:p w:rsidR="002B3DEF" w:rsidRDefault="002B3DEF" w:rsidP="00EC2BDF">
      <w:pPr>
        <w:spacing w:after="0" w:line="240" w:lineRule="auto"/>
        <w:ind w:left="5664"/>
        <w:jc w:val="both"/>
        <w:rPr>
          <w:rFonts w:ascii="Cambria" w:hAnsi="Cambria"/>
          <w:sz w:val="20"/>
          <w:szCs w:val="20"/>
        </w:rPr>
      </w:pPr>
    </w:p>
    <w:p w:rsidR="002B3DEF" w:rsidRDefault="002B3DEF" w:rsidP="00EC2BDF">
      <w:pPr>
        <w:spacing w:after="0" w:line="240" w:lineRule="auto"/>
        <w:ind w:left="5664"/>
        <w:jc w:val="both"/>
        <w:rPr>
          <w:rFonts w:ascii="Cambria" w:hAnsi="Cambria"/>
          <w:sz w:val="20"/>
          <w:szCs w:val="20"/>
        </w:rPr>
      </w:pPr>
    </w:p>
    <w:p w:rsidR="002B3DEF" w:rsidRPr="00EA3F6F" w:rsidRDefault="002B3DEF" w:rsidP="002B3DEF">
      <w:pPr>
        <w:pStyle w:val="Akapitzlist"/>
        <w:spacing w:after="0" w:line="240" w:lineRule="auto"/>
        <w:ind w:left="0"/>
        <w:jc w:val="center"/>
        <w:rPr>
          <w:rFonts w:ascii="Times New Roman" w:hAnsi="Times New Roman"/>
          <w:sz w:val="20"/>
          <w:szCs w:val="20"/>
        </w:rPr>
      </w:pPr>
      <w:r w:rsidRPr="00EA3F6F">
        <w:rPr>
          <w:rFonts w:ascii="Times New Roman" w:hAnsi="Times New Roman"/>
          <w:b/>
          <w:sz w:val="20"/>
          <w:szCs w:val="20"/>
        </w:rPr>
        <w:t>Declaration</w:t>
      </w:r>
    </w:p>
    <w:p w:rsidR="002B3DEF" w:rsidRPr="00EA3F6F" w:rsidRDefault="002B3DEF" w:rsidP="002B3DEF">
      <w:pPr>
        <w:pStyle w:val="Akapitzlist"/>
        <w:spacing w:after="0" w:line="240" w:lineRule="auto"/>
        <w:ind w:left="0"/>
        <w:jc w:val="center"/>
        <w:rPr>
          <w:rFonts w:ascii="Times New Roman" w:hAnsi="Times New Roman"/>
          <w:sz w:val="20"/>
          <w:szCs w:val="20"/>
        </w:rPr>
      </w:pPr>
    </w:p>
    <w:p w:rsidR="002B3DEF" w:rsidRPr="00EA3F6F" w:rsidRDefault="002B3DEF" w:rsidP="002B3DEF">
      <w:pPr>
        <w:pStyle w:val="Akapitzlist"/>
        <w:spacing w:after="0" w:line="240" w:lineRule="auto"/>
        <w:ind w:left="0"/>
        <w:jc w:val="both"/>
        <w:rPr>
          <w:rFonts w:ascii="Times New Roman" w:hAnsi="Times New Roman"/>
          <w:color w:val="000000"/>
          <w:sz w:val="20"/>
          <w:szCs w:val="20"/>
        </w:rPr>
      </w:pPr>
      <w:r w:rsidRPr="00EA3F6F">
        <w:rPr>
          <w:rFonts w:ascii="Times New Roman" w:hAnsi="Times New Roman"/>
          <w:sz w:val="20"/>
          <w:szCs w:val="20"/>
        </w:rPr>
        <w:t>In relation to the request for quotation of ……………………………………………………………</w:t>
      </w:r>
    </w:p>
    <w:p w:rsidR="002B3DEF" w:rsidRPr="00EA3F6F" w:rsidRDefault="002B3DEF" w:rsidP="002B3DEF">
      <w:pPr>
        <w:pStyle w:val="Akapitzlist"/>
        <w:spacing w:after="0" w:line="240" w:lineRule="auto"/>
        <w:ind w:left="0"/>
        <w:jc w:val="both"/>
        <w:rPr>
          <w:rFonts w:ascii="Times New Roman" w:hAnsi="Times New Roman"/>
          <w:color w:val="000000"/>
          <w:sz w:val="20"/>
          <w:szCs w:val="20"/>
        </w:rPr>
      </w:pPr>
    </w:p>
    <w:p w:rsidR="002B3DEF" w:rsidRPr="00EA3F6F" w:rsidRDefault="002B3DEF" w:rsidP="002B3DEF">
      <w:pPr>
        <w:pStyle w:val="Akapitzlist"/>
        <w:spacing w:after="0" w:line="240" w:lineRule="auto"/>
        <w:ind w:left="0"/>
        <w:jc w:val="both"/>
        <w:rPr>
          <w:rFonts w:ascii="Times New Roman" w:hAnsi="Times New Roman"/>
          <w:sz w:val="20"/>
          <w:szCs w:val="20"/>
        </w:rPr>
      </w:pPr>
      <w:r w:rsidRPr="00EA3F6F">
        <w:rPr>
          <w:rFonts w:ascii="Times New Roman" w:hAnsi="Times New Roman"/>
          <w:color w:val="000000"/>
          <w:sz w:val="20"/>
          <w:szCs w:val="20"/>
        </w:rPr>
        <w:t>I, hereby undersigned ……………………………………………………………………………………….</w:t>
      </w:r>
    </w:p>
    <w:p w:rsidR="002B3DEF" w:rsidRPr="00EA3F6F" w:rsidRDefault="002B3DEF" w:rsidP="002B3DEF">
      <w:pPr>
        <w:pStyle w:val="Akapitzlist"/>
        <w:spacing w:after="0" w:line="240" w:lineRule="auto"/>
        <w:ind w:left="1416" w:firstLine="708"/>
        <w:jc w:val="both"/>
        <w:rPr>
          <w:rFonts w:ascii="Times New Roman" w:hAnsi="Times New Roman"/>
          <w:sz w:val="20"/>
          <w:szCs w:val="20"/>
        </w:rPr>
      </w:pPr>
      <w:r w:rsidRPr="00EA3F6F">
        <w:rPr>
          <w:rFonts w:ascii="Times New Roman" w:hAnsi="Times New Roman"/>
          <w:sz w:val="20"/>
          <w:szCs w:val="20"/>
        </w:rPr>
        <w:t>(name and surname of the person authorised to represent the Contractor)</w:t>
      </w:r>
    </w:p>
    <w:p w:rsidR="002B3DEF" w:rsidRPr="00EA3F6F" w:rsidRDefault="002B3DEF" w:rsidP="002B3DEF">
      <w:pPr>
        <w:pStyle w:val="Akapitzlist"/>
        <w:spacing w:after="0" w:line="240" w:lineRule="auto"/>
        <w:ind w:left="0"/>
        <w:jc w:val="both"/>
        <w:rPr>
          <w:rFonts w:ascii="Times New Roman" w:hAnsi="Times New Roman"/>
          <w:sz w:val="20"/>
          <w:szCs w:val="20"/>
        </w:rPr>
      </w:pPr>
      <w:r w:rsidRPr="00EA3F6F">
        <w:rPr>
          <w:rFonts w:ascii="Times New Roman" w:hAnsi="Times New Roman"/>
          <w:sz w:val="20"/>
          <w:szCs w:val="20"/>
        </w:rPr>
        <w:t>acting for and on behalf of:</w:t>
      </w:r>
    </w:p>
    <w:p w:rsidR="002B3DEF" w:rsidRPr="00EA3F6F" w:rsidRDefault="002B3DEF" w:rsidP="002B3DEF">
      <w:pPr>
        <w:pStyle w:val="Akapitzlist"/>
        <w:spacing w:after="0" w:line="240" w:lineRule="auto"/>
        <w:ind w:left="0"/>
        <w:jc w:val="both"/>
        <w:rPr>
          <w:rFonts w:ascii="Times New Roman" w:hAnsi="Times New Roman"/>
          <w:sz w:val="20"/>
          <w:szCs w:val="20"/>
        </w:rPr>
      </w:pPr>
      <w:r w:rsidRPr="00EA3F6F">
        <w:rPr>
          <w:rFonts w:ascii="Times New Roman" w:hAnsi="Times New Roman"/>
          <w:sz w:val="20"/>
          <w:szCs w:val="20"/>
        </w:rPr>
        <w:t>……………………………………………………………………………………………………………</w:t>
      </w:r>
    </w:p>
    <w:p w:rsidR="002B3DEF" w:rsidRPr="00EA3F6F" w:rsidRDefault="002B3DEF" w:rsidP="002B3DEF">
      <w:pPr>
        <w:pStyle w:val="Akapitzlist"/>
        <w:spacing w:after="0" w:line="240" w:lineRule="auto"/>
        <w:ind w:left="1416" w:firstLine="708"/>
        <w:jc w:val="both"/>
        <w:rPr>
          <w:rFonts w:ascii="Times New Roman" w:hAnsi="Times New Roman"/>
          <w:sz w:val="20"/>
          <w:szCs w:val="20"/>
        </w:rPr>
      </w:pPr>
      <w:r w:rsidRPr="00EA3F6F">
        <w:rPr>
          <w:rFonts w:ascii="Times New Roman" w:hAnsi="Times New Roman"/>
          <w:sz w:val="20"/>
          <w:szCs w:val="20"/>
        </w:rPr>
        <w:t>(Contractor details – company full name and address)</w:t>
      </w:r>
    </w:p>
    <w:p w:rsidR="002B3DEF" w:rsidRPr="00EA3F6F" w:rsidRDefault="002B3DEF" w:rsidP="002B3DEF">
      <w:pPr>
        <w:pStyle w:val="Akapitzlist"/>
        <w:spacing w:line="360" w:lineRule="auto"/>
        <w:ind w:left="0"/>
        <w:jc w:val="both"/>
        <w:rPr>
          <w:rFonts w:ascii="Times New Roman" w:hAnsi="Times New Roman"/>
          <w:sz w:val="20"/>
          <w:szCs w:val="20"/>
        </w:rPr>
      </w:pPr>
    </w:p>
    <w:p w:rsidR="002B3DEF" w:rsidRPr="00EA3F6F" w:rsidRDefault="002B3DEF" w:rsidP="002B3DEF">
      <w:pPr>
        <w:pStyle w:val="Akapitzlist"/>
        <w:spacing w:after="0" w:line="240" w:lineRule="auto"/>
        <w:ind w:left="0"/>
        <w:jc w:val="both"/>
        <w:rPr>
          <w:rFonts w:ascii="Times New Roman" w:hAnsi="Times New Roman"/>
          <w:sz w:val="20"/>
          <w:szCs w:val="20"/>
        </w:rPr>
      </w:pPr>
      <w:r w:rsidRPr="00EA3F6F">
        <w:rPr>
          <w:rFonts w:ascii="Times New Roman" w:hAnsi="Times New Roman"/>
          <w:sz w:val="20"/>
          <w:szCs w:val="20"/>
        </w:rPr>
        <w:t>hereby declare that:</w:t>
      </w:r>
    </w:p>
    <w:p w:rsidR="002B3DEF" w:rsidRPr="00EA3F6F" w:rsidRDefault="002B3DEF" w:rsidP="002B3DEF">
      <w:pPr>
        <w:pStyle w:val="Akapitzlist"/>
        <w:spacing w:after="0" w:line="240" w:lineRule="auto"/>
        <w:ind w:left="0"/>
        <w:jc w:val="both"/>
        <w:rPr>
          <w:rFonts w:ascii="Times New Roman" w:hAnsi="Times New Roman"/>
          <w:sz w:val="20"/>
          <w:szCs w:val="20"/>
        </w:rPr>
      </w:pPr>
    </w:p>
    <w:p w:rsidR="002B3DEF" w:rsidRPr="00EA3F6F" w:rsidRDefault="002B3DEF" w:rsidP="002B3DEF">
      <w:pPr>
        <w:pStyle w:val="Akapitzlist"/>
        <w:numPr>
          <w:ilvl w:val="0"/>
          <w:numId w:val="16"/>
        </w:numPr>
        <w:spacing w:after="0" w:line="240" w:lineRule="auto"/>
        <w:jc w:val="both"/>
        <w:rPr>
          <w:rFonts w:ascii="Times New Roman" w:hAnsi="Times New Roman"/>
          <w:sz w:val="20"/>
          <w:szCs w:val="20"/>
        </w:rPr>
      </w:pPr>
      <w:r w:rsidRPr="00EA3F6F">
        <w:rPr>
          <w:rFonts w:ascii="Times New Roman" w:hAnsi="Times New Roman"/>
          <w:sz w:val="20"/>
          <w:szCs w:val="20"/>
        </w:rPr>
        <w:t>……………………………………………………………………………………………………….</w:t>
      </w:r>
    </w:p>
    <w:p w:rsidR="002B3DEF" w:rsidRPr="00EA3F6F" w:rsidRDefault="002B3DEF" w:rsidP="002B3DEF">
      <w:pPr>
        <w:spacing w:after="0" w:line="240" w:lineRule="auto"/>
        <w:ind w:left="5664"/>
        <w:jc w:val="both"/>
        <w:rPr>
          <w:rFonts w:ascii="Times New Roman" w:hAnsi="Times New Roman"/>
          <w:sz w:val="20"/>
          <w:szCs w:val="20"/>
        </w:rPr>
      </w:pPr>
    </w:p>
    <w:p w:rsidR="002B3DEF" w:rsidRPr="00EA3F6F" w:rsidRDefault="002B3DEF" w:rsidP="002B3DEF">
      <w:pPr>
        <w:spacing w:after="0" w:line="240" w:lineRule="auto"/>
        <w:ind w:left="5664"/>
        <w:jc w:val="both"/>
        <w:rPr>
          <w:rFonts w:ascii="Times New Roman" w:hAnsi="Times New Roman"/>
          <w:sz w:val="20"/>
          <w:szCs w:val="20"/>
        </w:rPr>
      </w:pPr>
    </w:p>
    <w:p w:rsidR="002B3DEF" w:rsidRPr="00EA3F6F" w:rsidRDefault="002B3DEF" w:rsidP="002B3DEF">
      <w:pPr>
        <w:spacing w:after="0" w:line="240" w:lineRule="auto"/>
        <w:ind w:left="5664"/>
        <w:jc w:val="both"/>
        <w:rPr>
          <w:rFonts w:ascii="Times New Roman" w:hAnsi="Times New Roman"/>
          <w:sz w:val="20"/>
          <w:szCs w:val="20"/>
        </w:rPr>
      </w:pPr>
      <w:r w:rsidRPr="00EA3F6F">
        <w:rPr>
          <w:rFonts w:ascii="Times New Roman" w:hAnsi="Times New Roman"/>
          <w:sz w:val="20"/>
          <w:szCs w:val="20"/>
        </w:rPr>
        <w:t>………………………………</w:t>
      </w:r>
    </w:p>
    <w:p w:rsidR="002B3DEF" w:rsidRPr="00EA3F6F" w:rsidRDefault="002B3DEF" w:rsidP="002B3DEF">
      <w:pPr>
        <w:spacing w:after="0" w:line="240" w:lineRule="auto"/>
        <w:ind w:left="5664"/>
        <w:jc w:val="both"/>
        <w:rPr>
          <w:rFonts w:ascii="Times New Roman" w:hAnsi="Times New Roman"/>
          <w:sz w:val="20"/>
          <w:szCs w:val="20"/>
        </w:rPr>
      </w:pPr>
      <w:r w:rsidRPr="00EA3F6F">
        <w:rPr>
          <w:rFonts w:ascii="Times New Roman" w:hAnsi="Times New Roman"/>
          <w:sz w:val="20"/>
          <w:szCs w:val="20"/>
        </w:rPr>
        <w:t>(Contractor signature and seal)</w:t>
      </w:r>
    </w:p>
    <w:p w:rsidR="002B3DEF" w:rsidRPr="00EA3F6F" w:rsidRDefault="002B3DEF" w:rsidP="002B3DEF">
      <w:pPr>
        <w:spacing w:after="0" w:line="240" w:lineRule="auto"/>
        <w:ind w:left="5664"/>
        <w:jc w:val="both"/>
        <w:rPr>
          <w:rFonts w:ascii="Times New Roman" w:hAnsi="Times New Roman"/>
          <w:sz w:val="20"/>
          <w:szCs w:val="20"/>
        </w:rPr>
      </w:pPr>
    </w:p>
    <w:p w:rsidR="002B3DEF" w:rsidRPr="00AB4AB2" w:rsidRDefault="002B3DEF" w:rsidP="00EC2BDF">
      <w:pPr>
        <w:spacing w:after="0" w:line="240" w:lineRule="auto"/>
        <w:ind w:left="5664"/>
        <w:jc w:val="both"/>
        <w:rPr>
          <w:rFonts w:ascii="Cambria" w:hAnsi="Cambria"/>
          <w:sz w:val="20"/>
          <w:szCs w:val="20"/>
        </w:rPr>
      </w:pPr>
    </w:p>
    <w:p w:rsidR="00FE611F" w:rsidRPr="00AB4AB2" w:rsidRDefault="00FE611F" w:rsidP="00EC2BDF">
      <w:pPr>
        <w:spacing w:after="0" w:line="240" w:lineRule="auto"/>
        <w:ind w:left="5664"/>
        <w:jc w:val="both"/>
        <w:rPr>
          <w:rFonts w:ascii="Cambria" w:hAnsi="Cambria"/>
          <w:sz w:val="20"/>
          <w:szCs w:val="20"/>
        </w:rPr>
      </w:pPr>
    </w:p>
    <w:p w:rsidR="00EC2F62" w:rsidRPr="00AB4AB2" w:rsidRDefault="00EC2F62" w:rsidP="00EC2BDF">
      <w:pPr>
        <w:spacing w:after="0" w:line="240" w:lineRule="auto"/>
        <w:ind w:left="5664"/>
        <w:jc w:val="both"/>
        <w:rPr>
          <w:rFonts w:ascii="Cambria" w:hAnsi="Cambria"/>
          <w:sz w:val="20"/>
          <w:szCs w:val="20"/>
        </w:rPr>
      </w:pPr>
    </w:p>
    <w:p w:rsidR="00EC2F62" w:rsidRPr="00AB4AB2" w:rsidRDefault="00EC2F62" w:rsidP="00EC2BDF">
      <w:pPr>
        <w:spacing w:after="0" w:line="240" w:lineRule="auto"/>
        <w:ind w:left="5664"/>
        <w:jc w:val="both"/>
        <w:rPr>
          <w:rFonts w:ascii="Cambria" w:hAnsi="Cambria"/>
          <w:sz w:val="20"/>
          <w:szCs w:val="20"/>
        </w:rPr>
      </w:pPr>
    </w:p>
    <w:p w:rsidR="00EC2F62" w:rsidRPr="00AB4AB2" w:rsidRDefault="00EC2F62" w:rsidP="00EC2BDF">
      <w:pPr>
        <w:spacing w:after="0" w:line="240" w:lineRule="auto"/>
        <w:ind w:left="5664"/>
        <w:jc w:val="both"/>
        <w:rPr>
          <w:rFonts w:ascii="Cambria" w:hAnsi="Cambria"/>
          <w:sz w:val="20"/>
          <w:szCs w:val="20"/>
        </w:rPr>
      </w:pPr>
    </w:p>
    <w:sectPr w:rsidR="00EC2F62" w:rsidRPr="00AB4AB2" w:rsidSect="00C03544">
      <w:headerReference w:type="default" r:id="rId11"/>
      <w:pgSz w:w="11906" w:h="16838"/>
      <w:pgMar w:top="35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9B0" w:rsidRDefault="000639B0" w:rsidP="00EE742E">
      <w:pPr>
        <w:spacing w:after="0" w:line="240" w:lineRule="auto"/>
      </w:pPr>
      <w:r>
        <w:separator/>
      </w:r>
    </w:p>
  </w:endnote>
  <w:endnote w:type="continuationSeparator" w:id="0">
    <w:p w:rsidR="000639B0" w:rsidRDefault="000639B0" w:rsidP="00EE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9B0" w:rsidRDefault="000639B0" w:rsidP="00EE742E">
      <w:pPr>
        <w:spacing w:after="0" w:line="240" w:lineRule="auto"/>
      </w:pPr>
      <w:r>
        <w:separator/>
      </w:r>
    </w:p>
  </w:footnote>
  <w:footnote w:type="continuationSeparator" w:id="0">
    <w:p w:rsidR="000639B0" w:rsidRDefault="000639B0" w:rsidP="00EE7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1DD" w:rsidRDefault="00F94621" w:rsidP="00E431DD">
    <w:pPr>
      <w:pStyle w:val="Nagwek"/>
    </w:pPr>
    <w:r>
      <w:rPr>
        <w:noProof/>
        <w:lang w:val="pl-PL" w:eastAsia="pl-PL"/>
      </w:rPr>
      <w:drawing>
        <wp:anchor distT="0" distB="0" distL="114300" distR="114300" simplePos="0" relativeHeight="251658240" behindDoc="0" locked="0" layoutInCell="1" allowOverlap="1">
          <wp:simplePos x="0" y="0"/>
          <wp:positionH relativeFrom="column">
            <wp:posOffset>4142740</wp:posOffset>
          </wp:positionH>
          <wp:positionV relativeFrom="paragraph">
            <wp:posOffset>-102235</wp:posOffset>
          </wp:positionV>
          <wp:extent cx="1504950" cy="1064895"/>
          <wp:effectExtent l="0" t="0" r="0" b="1905"/>
          <wp:wrapSquare wrapText="bothSides"/>
          <wp:docPr id="1" name="Obraz 2" descr="Opis: http://www.innovasjonnorge.no/Global/Logo/Innovation%20No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http://www.innovasjonnorge.no/Global/Logo/Innovation%20Norway.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0495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inline distT="0" distB="0" distL="0" distR="0">
          <wp:extent cx="1022350" cy="685800"/>
          <wp:effectExtent l="0" t="0" r="6350" b="0"/>
          <wp:docPr id="2" name="Obraz 1" descr="Opis: norway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norwaygrant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2350" cy="685800"/>
                  </a:xfrm>
                  <a:prstGeom prst="rect">
                    <a:avLst/>
                  </a:prstGeom>
                  <a:noFill/>
                  <a:ln>
                    <a:noFill/>
                  </a:ln>
                </pic:spPr>
              </pic:pic>
            </a:graphicData>
          </a:graphic>
        </wp:inline>
      </w:drawing>
    </w:r>
  </w:p>
  <w:p w:rsidR="00377027" w:rsidRDefault="00377027">
    <w:pPr>
      <w:pStyle w:val="Nagwek"/>
    </w:pPr>
  </w:p>
  <w:p w:rsidR="00377027" w:rsidRDefault="00377027" w:rsidP="00C03544">
    <w:pPr>
      <w:pStyle w:val="Nagwek"/>
      <w:tabs>
        <w:tab w:val="clear" w:pos="4536"/>
        <w:tab w:val="clear" w:pos="9072"/>
        <w:tab w:val="left" w:pos="65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1CCF"/>
    <w:multiLevelType w:val="hybridMultilevel"/>
    <w:tmpl w:val="FE06F30A"/>
    <w:lvl w:ilvl="0" w:tplc="FFFFFFFF">
      <w:start w:val="1"/>
      <w:numFmt w:val="decimal"/>
      <w:lvlText w:val="%1."/>
      <w:lvlJc w:val="left"/>
      <w:pPr>
        <w:ind w:left="720" w:hanging="360"/>
      </w:pPr>
      <w:rPr>
        <w:rFonts w:cs="Times New Roman"/>
        <w:color w:val="auto"/>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nsid w:val="07B00E6D"/>
    <w:multiLevelType w:val="hybridMultilevel"/>
    <w:tmpl w:val="0B94847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nsid w:val="1B9725EC"/>
    <w:multiLevelType w:val="hybridMultilevel"/>
    <w:tmpl w:val="6576EC70"/>
    <w:lvl w:ilvl="0" w:tplc="FFFFFFFF">
      <w:start w:val="1"/>
      <w:numFmt w:val="decimal"/>
      <w:lvlText w:val="%1."/>
      <w:lvlJc w:val="left"/>
      <w:pPr>
        <w:ind w:left="720" w:hanging="360"/>
      </w:pPr>
      <w:rPr>
        <w:rFonts w:ascii="Times New Roman" w:eastAsia="Times New Roman" w:hAnsi="Times New Roman" w:cs="Times New Roman"/>
        <w:b w:val="0"/>
        <w:color w:val="auto"/>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nsid w:val="205177E5"/>
    <w:multiLevelType w:val="hybridMultilevel"/>
    <w:tmpl w:val="1070D3D0"/>
    <w:lvl w:ilvl="0" w:tplc="FFFFFFFF">
      <w:start w:val="1"/>
      <w:numFmt w:val="decimal"/>
      <w:lvlText w:val="%1."/>
      <w:lvlJc w:val="left"/>
      <w:pPr>
        <w:ind w:left="720" w:hanging="360"/>
      </w:pPr>
      <w:rPr>
        <w:rFonts w:ascii="Garamond" w:eastAsia="Times New Roman" w:hAnsi="Garamond" w:cs="Arial"/>
        <w:b w:val="0"/>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nsid w:val="20870A41"/>
    <w:multiLevelType w:val="hybridMultilevel"/>
    <w:tmpl w:val="071046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nsid w:val="35A12BE4"/>
    <w:multiLevelType w:val="hybridMultilevel"/>
    <w:tmpl w:val="E5CEC2A2"/>
    <w:lvl w:ilvl="0" w:tplc="FFFFFFFF">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nsid w:val="35D90CA7"/>
    <w:multiLevelType w:val="hybridMultilevel"/>
    <w:tmpl w:val="E3142908"/>
    <w:lvl w:ilvl="0" w:tplc="FFFFFFFF">
      <w:start w:val="1"/>
      <w:numFmt w:val="lowerLetter"/>
      <w:lvlText w:val="%1)"/>
      <w:lvlJc w:val="left"/>
      <w:pPr>
        <w:ind w:left="1440" w:hanging="360"/>
      </w:pPr>
      <w:rPr>
        <w:rFonts w:ascii="Cambria" w:eastAsia="Times New Roman" w:hAnsi="Cambria"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7">
    <w:nsid w:val="3D0F27CD"/>
    <w:multiLevelType w:val="hybridMultilevel"/>
    <w:tmpl w:val="E9B0AB18"/>
    <w:lvl w:ilvl="0" w:tplc="FFFFFFFF">
      <w:start w:val="1"/>
      <w:numFmt w:val="lowerLetter"/>
      <w:lvlText w:val="%1."/>
      <w:lvlJc w:val="left"/>
      <w:pPr>
        <w:ind w:left="720" w:hanging="360"/>
      </w:pPr>
      <w:rPr>
        <w:rFonts w:cs="Times New Roman"/>
        <w:b w:val="0"/>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nsid w:val="3E917DD8"/>
    <w:multiLevelType w:val="multilevel"/>
    <w:tmpl w:val="5EEC1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ascii="Times New Roman" w:eastAsia="Times New Roman" w:hAnsi="Times New Roman" w:cs="Times New Roman"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CC853B8"/>
    <w:multiLevelType w:val="hybridMultilevel"/>
    <w:tmpl w:val="6E90F484"/>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0">
    <w:nsid w:val="530A5C1E"/>
    <w:multiLevelType w:val="multilevel"/>
    <w:tmpl w:val="6A780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b w:val="0"/>
      </w:rPr>
    </w:lvl>
    <w:lvl w:ilvl="2">
      <w:start w:val="1"/>
      <w:numFmt w:val="upperRoman"/>
      <w:lvlText w:val="%3."/>
      <w:lvlJc w:val="left"/>
      <w:pPr>
        <w:ind w:left="2520" w:hanging="72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8C5BDA"/>
    <w:multiLevelType w:val="hybridMultilevel"/>
    <w:tmpl w:val="4C5CFA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nsid w:val="567919D1"/>
    <w:multiLevelType w:val="hybridMultilevel"/>
    <w:tmpl w:val="1AF814EC"/>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nsid w:val="68B77649"/>
    <w:multiLevelType w:val="hybridMultilevel"/>
    <w:tmpl w:val="79264344"/>
    <w:lvl w:ilvl="0" w:tplc="FFFFFFFF">
      <w:start w:val="1"/>
      <w:numFmt w:val="decimal"/>
      <w:lvlText w:val="%1."/>
      <w:lvlJc w:val="left"/>
      <w:pPr>
        <w:tabs>
          <w:tab w:val="num" w:pos="1800"/>
        </w:tabs>
        <w:ind w:left="1800" w:hanging="360"/>
      </w:pPr>
      <w:rPr>
        <w:rFonts w:ascii="Garamond" w:eastAsia="Times New Roman" w:hAnsi="Garamond" w:cs="Arial"/>
        <w:color w:val="auto"/>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rPr>
        <w:rFonts w:cs="Times New Roman" w:hint="default"/>
        <w:b/>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6D897A5C"/>
    <w:multiLevelType w:val="hybridMultilevel"/>
    <w:tmpl w:val="872E7BE2"/>
    <w:lvl w:ilvl="0" w:tplc="FFFFFFFF">
      <w:start w:val="1"/>
      <w:numFmt w:val="decimal"/>
      <w:lvlText w:val="%1."/>
      <w:lvlJc w:val="left"/>
      <w:pPr>
        <w:ind w:left="720" w:hanging="360"/>
      </w:pPr>
      <w:rPr>
        <w:rFonts w:cs="Times New Roman"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13"/>
  </w:num>
  <w:num w:numId="4">
    <w:abstractNumId w:val="3"/>
  </w:num>
  <w:num w:numId="5">
    <w:abstractNumId w:val="14"/>
  </w:num>
  <w:num w:numId="6">
    <w:abstractNumId w:val="10"/>
  </w:num>
  <w:num w:numId="7">
    <w:abstractNumId w:val="6"/>
  </w:num>
  <w:num w:numId="8">
    <w:abstractNumId w:val="12"/>
  </w:num>
  <w:num w:numId="9">
    <w:abstractNumId w:val="7"/>
  </w:num>
  <w:num w:numId="10">
    <w:abstractNumId w:val="8"/>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0"/>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545"/>
    <w:rsid w:val="0000299A"/>
    <w:rsid w:val="00014B97"/>
    <w:rsid w:val="00045700"/>
    <w:rsid w:val="000639B0"/>
    <w:rsid w:val="0008136C"/>
    <w:rsid w:val="001138D5"/>
    <w:rsid w:val="00147449"/>
    <w:rsid w:val="001D7431"/>
    <w:rsid w:val="00223809"/>
    <w:rsid w:val="002B3DEF"/>
    <w:rsid w:val="002C4BDD"/>
    <w:rsid w:val="003077AE"/>
    <w:rsid w:val="00337BDD"/>
    <w:rsid w:val="00363236"/>
    <w:rsid w:val="00366E3B"/>
    <w:rsid w:val="00377027"/>
    <w:rsid w:val="003963F2"/>
    <w:rsid w:val="003B4A4B"/>
    <w:rsid w:val="003B5B82"/>
    <w:rsid w:val="004314B0"/>
    <w:rsid w:val="004565F2"/>
    <w:rsid w:val="00474489"/>
    <w:rsid w:val="005825D8"/>
    <w:rsid w:val="005B4B49"/>
    <w:rsid w:val="005E2487"/>
    <w:rsid w:val="00623439"/>
    <w:rsid w:val="00645BBE"/>
    <w:rsid w:val="00730712"/>
    <w:rsid w:val="007A0013"/>
    <w:rsid w:val="007C0F94"/>
    <w:rsid w:val="007E4556"/>
    <w:rsid w:val="007F7F33"/>
    <w:rsid w:val="00825937"/>
    <w:rsid w:val="008B47C1"/>
    <w:rsid w:val="008C681A"/>
    <w:rsid w:val="008E7E5E"/>
    <w:rsid w:val="00963973"/>
    <w:rsid w:val="009920B6"/>
    <w:rsid w:val="009C0545"/>
    <w:rsid w:val="00A2285D"/>
    <w:rsid w:val="00A55B4D"/>
    <w:rsid w:val="00A76D44"/>
    <w:rsid w:val="00A779E3"/>
    <w:rsid w:val="00AA7840"/>
    <w:rsid w:val="00AB4AB2"/>
    <w:rsid w:val="00AE7F32"/>
    <w:rsid w:val="00B15863"/>
    <w:rsid w:val="00B44116"/>
    <w:rsid w:val="00BC147C"/>
    <w:rsid w:val="00BE63D3"/>
    <w:rsid w:val="00C03544"/>
    <w:rsid w:val="00C20BEF"/>
    <w:rsid w:val="00C435BD"/>
    <w:rsid w:val="00C46070"/>
    <w:rsid w:val="00C801DF"/>
    <w:rsid w:val="00CC3662"/>
    <w:rsid w:val="00D2046C"/>
    <w:rsid w:val="00D3341B"/>
    <w:rsid w:val="00D4351A"/>
    <w:rsid w:val="00D5164B"/>
    <w:rsid w:val="00D971AC"/>
    <w:rsid w:val="00DC2E7B"/>
    <w:rsid w:val="00DD16F4"/>
    <w:rsid w:val="00DF03C3"/>
    <w:rsid w:val="00E217FE"/>
    <w:rsid w:val="00E431DD"/>
    <w:rsid w:val="00E54F2D"/>
    <w:rsid w:val="00E55BA3"/>
    <w:rsid w:val="00E6699E"/>
    <w:rsid w:val="00E97165"/>
    <w:rsid w:val="00EA3B5A"/>
    <w:rsid w:val="00EC2BDF"/>
    <w:rsid w:val="00EC2F62"/>
    <w:rsid w:val="00ED6717"/>
    <w:rsid w:val="00EE742E"/>
    <w:rsid w:val="00F94621"/>
    <w:rsid w:val="00FC705B"/>
    <w:rsid w:val="00FE61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spacing w:after="200" w:line="276" w:lineRule="auto"/>
    </w:pPr>
    <w:rPr>
      <w:rFonts w:cs="Times New Roman"/>
      <w:sz w:val="22"/>
      <w:szCs w:val="22"/>
      <w:lang w:val="en-GB" w:eastAsia="en-GB"/>
    </w:rPr>
  </w:style>
  <w:style w:type="paragraph" w:styleId="Nagwek1">
    <w:name w:val="heading 1"/>
    <w:basedOn w:val="Normalny"/>
    <w:next w:val="Normalny"/>
    <w:link w:val="Nagwek1Znak"/>
    <w:uiPriority w:val="9"/>
    <w:qFormat/>
    <w:pPr>
      <w:keepNext/>
      <w:spacing w:before="240" w:after="60"/>
      <w:outlineLvl w:val="0"/>
    </w:pPr>
    <w:rPr>
      <w:rFonts w:ascii="Calibri Light" w:hAnsi="Calibri Light"/>
      <w:b/>
      <w:bCs/>
      <w:kern w:val="32"/>
      <w:sz w:val="32"/>
      <w:szCs w:val="32"/>
    </w:rPr>
  </w:style>
  <w:style w:type="paragraph" w:styleId="Nagwek3">
    <w:name w:val="heading 3"/>
    <w:basedOn w:val="Normalny"/>
    <w:link w:val="Nagwek3Znak"/>
    <w:uiPriority w:val="9"/>
    <w:qFormat/>
    <w:pPr>
      <w:spacing w:before="100" w:beforeAutospacing="1" w:after="100" w:afterAutospacing="1" w:line="240" w:lineRule="auto"/>
      <w:outlineLvl w:val="2"/>
    </w:pPr>
    <w:rPr>
      <w:rFonts w:ascii="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Calibri Light" w:hAnsi="Calibri Light" w:cs="Times New Roman"/>
      <w:b/>
      <w:kern w:val="32"/>
      <w:sz w:val="32"/>
      <w:lang w:val="en-GB" w:eastAsia="en-GB"/>
    </w:rPr>
  </w:style>
  <w:style w:type="character" w:customStyle="1" w:styleId="Nagwek3Znak">
    <w:name w:val="Nagłówek 3 Znak"/>
    <w:basedOn w:val="Domylnaczcionkaakapitu"/>
    <w:link w:val="Nagwek3"/>
    <w:uiPriority w:val="9"/>
    <w:locked/>
    <w:rPr>
      <w:rFonts w:ascii="Times New Roman" w:hAnsi="Times New Roman" w:cs="Times New Roman"/>
      <w:b/>
      <w:sz w:val="27"/>
      <w:lang w:val="en-GB" w:eastAsia="en-GB"/>
    </w:rPr>
  </w:style>
  <w:style w:type="character" w:styleId="Hipercze">
    <w:name w:val="Hyperlink"/>
    <w:basedOn w:val="Domylnaczcionkaakapitu"/>
    <w:uiPriority w:val="99"/>
    <w:unhideWhenUsed/>
    <w:rPr>
      <w:rFonts w:cs="Times New Roman"/>
      <w:color w:val="0000FF"/>
      <w:u w:val="single"/>
      <w:lang w:val="en-GB" w:eastAsia="en-GB"/>
    </w:rPr>
  </w:style>
  <w:style w:type="paragraph" w:styleId="Akapitzlist">
    <w:name w:val="List Paragraph"/>
    <w:basedOn w:val="Normalny"/>
    <w:link w:val="AkapitzlistZnak"/>
    <w:uiPriority w:val="34"/>
    <w:qFormat/>
    <w:pPr>
      <w:ind w:left="720"/>
      <w:contextualSpacing/>
    </w:pPr>
  </w:style>
  <w:style w:type="character" w:styleId="Odwoaniedokomentarza">
    <w:name w:val="annotation reference"/>
    <w:basedOn w:val="Domylnaczcionkaakapitu"/>
    <w:uiPriority w:val="99"/>
    <w:unhideWhenUsed/>
    <w:rPr>
      <w:rFonts w:cs="Times New Roman"/>
      <w:sz w:val="16"/>
      <w:lang w:val="en-GB" w:eastAsia="en-GB"/>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locked/>
    <w:rPr>
      <w:rFonts w:eastAsia="Times New Roman" w:cs="Times New Roman"/>
      <w:sz w:val="20"/>
      <w:lang w:val="en-GB" w:eastAsia="en-GB"/>
    </w:rPr>
  </w:style>
  <w:style w:type="table" w:styleId="Tabela-Siatka">
    <w:name w:val="Table Grid"/>
    <w:basedOn w:val="Standardowy"/>
    <w:uiPriority w:val="5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ascii="Tahoma" w:hAnsi="Tahoma" w:cs="Times New Roman"/>
      <w:sz w:val="16"/>
      <w:lang w:val="en-GB" w:eastAsia="en-GB"/>
    </w:r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Pr>
      <w:rFonts w:cs="Times New Roman"/>
      <w:lang w:val="en-GB" w:eastAsia="en-GB"/>
    </w:rPr>
  </w:style>
  <w:style w:type="paragraph" w:styleId="Stopka">
    <w:name w:val="footer"/>
    <w:basedOn w:val="Normalny"/>
    <w:link w:val="StopkaZnak"/>
    <w:uiPriority w:val="99"/>
    <w:unhideWhenUsed/>
    <w:pPr>
      <w:tabs>
        <w:tab w:val="center" w:pos="4536"/>
        <w:tab w:val="right" w:pos="9072"/>
      </w:tabs>
      <w:spacing w:after="0" w:line="240" w:lineRule="auto"/>
    </w:pPr>
  </w:style>
  <w:style w:type="character" w:customStyle="1" w:styleId="StopkaZnak">
    <w:name w:val="Stopka Znak"/>
    <w:basedOn w:val="Domylnaczcionkaakapitu"/>
    <w:link w:val="Stopka"/>
    <w:uiPriority w:val="99"/>
    <w:locked/>
    <w:rPr>
      <w:rFonts w:cs="Times New Roman"/>
      <w:lang w:val="en-GB" w:eastAsia="en-GB"/>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locked/>
    <w:rPr>
      <w:rFonts w:eastAsia="Times New Roman" w:cs="Times New Roman"/>
      <w:b/>
      <w:sz w:val="20"/>
      <w:lang w:val="en-GB" w:eastAsia="en-GB"/>
    </w:rPr>
  </w:style>
  <w:style w:type="paragraph" w:customStyle="1" w:styleId="Default">
    <w:name w:val="Default"/>
    <w:pPr>
      <w:autoSpaceDE w:val="0"/>
      <w:autoSpaceDN w:val="0"/>
      <w:adjustRightInd w:val="0"/>
    </w:pPr>
    <w:rPr>
      <w:rFonts w:ascii="Book Antiqua" w:hAnsi="Book Antiqua" w:cs="Book Antiqua"/>
      <w:color w:val="000000"/>
      <w:sz w:val="24"/>
      <w:szCs w:val="24"/>
      <w:lang w:val="en-GB" w:eastAsia="en-GB"/>
    </w:rPr>
  </w:style>
  <w:style w:type="character" w:styleId="Pogrubienie">
    <w:name w:val="Strong"/>
    <w:basedOn w:val="Domylnaczcionkaakapitu"/>
    <w:uiPriority w:val="22"/>
    <w:qFormat/>
    <w:rPr>
      <w:rFonts w:cs="Times New Roman"/>
      <w:b/>
      <w:lang w:val="en-GB" w:eastAsia="en-GB"/>
    </w:rPr>
  </w:style>
  <w:style w:type="paragraph" w:customStyle="1" w:styleId="Subitemnumbered">
    <w:name w:val="Subitem numbered"/>
    <w:basedOn w:val="Normalny"/>
    <w:pPr>
      <w:spacing w:after="0" w:line="360" w:lineRule="auto"/>
      <w:ind w:left="567" w:hanging="283"/>
    </w:pPr>
    <w:rPr>
      <w:rFonts w:ascii="Arial" w:hAnsi="Arial"/>
      <w:sz w:val="20"/>
      <w:szCs w:val="20"/>
    </w:rPr>
  </w:style>
  <w:style w:type="paragraph" w:styleId="Tekstprzypisukocowego">
    <w:name w:val="endnote text"/>
    <w:basedOn w:val="Normalny"/>
    <w:link w:val="TekstprzypisukocowegoZnak"/>
    <w:uiPriority w:val="99"/>
    <w:semiHidden/>
    <w:unhideWhenUse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sz w:val="20"/>
      <w:lang w:val="en-GB" w:eastAsia="en-GB"/>
    </w:rPr>
  </w:style>
  <w:style w:type="character" w:styleId="Odwoanieprzypisukocowego">
    <w:name w:val="endnote reference"/>
    <w:basedOn w:val="Domylnaczcionkaakapitu"/>
    <w:uiPriority w:val="99"/>
    <w:semiHidden/>
    <w:unhideWhenUsed/>
    <w:rPr>
      <w:rFonts w:cs="Times New Roman"/>
      <w:vertAlign w:val="superscript"/>
      <w:lang w:val="en-GB" w:eastAsia="en-GB"/>
    </w:rPr>
  </w:style>
  <w:style w:type="character" w:customStyle="1" w:styleId="h1">
    <w:name w:val="h1"/>
    <w:rPr>
      <w:lang w:val="en-GB" w:eastAsia="en-GB"/>
    </w:rPr>
  </w:style>
  <w:style w:type="paragraph" w:customStyle="1" w:styleId="celp">
    <w:name w:val="cel_p"/>
    <w:basedOn w:val="Normalny"/>
    <w:pPr>
      <w:spacing w:before="100" w:beforeAutospacing="1" w:after="100" w:afterAutospacing="1" w:line="240" w:lineRule="auto"/>
    </w:pPr>
    <w:rPr>
      <w:rFonts w:ascii="Times New Roman" w:hAnsi="Times New Roman"/>
      <w:sz w:val="24"/>
      <w:szCs w:val="24"/>
    </w:rPr>
  </w:style>
  <w:style w:type="character" w:customStyle="1" w:styleId="close">
    <w:name w:val="close"/>
    <w:rPr>
      <w:lang w:val="en-GB" w:eastAsia="en-GB"/>
    </w:rPr>
  </w:style>
  <w:style w:type="character" w:customStyle="1" w:styleId="AkapitzlistZnak">
    <w:name w:val="Akapit z listą Znak"/>
    <w:link w:val="Akapitzlist"/>
    <w:uiPriority w:val="99"/>
    <w:locked/>
    <w:rPr>
      <w:sz w:val="22"/>
      <w:lang w:val="en-GB" w:eastAsia="en-GB"/>
    </w:rPr>
  </w:style>
  <w:style w:type="character" w:styleId="UyteHipercze">
    <w:name w:val="FollowedHyperlink"/>
    <w:basedOn w:val="Domylnaczcionkaakapitu"/>
    <w:uiPriority w:val="99"/>
    <w:semiHidden/>
    <w:unhideWhenUsed/>
    <w:rPr>
      <w:rFonts w:cs="Times New Roman"/>
      <w:color w:val="954F72"/>
      <w:u w:val="single"/>
      <w:lang w:val="en-GB" w:eastAsia="en-GB"/>
    </w:rPr>
  </w:style>
  <w:style w:type="paragraph" w:styleId="HTML-wstpniesformatowany">
    <w:name w:val="HTML Preformatted"/>
    <w:basedOn w:val="Normalny"/>
    <w:link w:val="HTML-wstpniesformatowanyZnak"/>
    <w:uiPriority w:val="99"/>
    <w:semiHidden/>
    <w:unhideWhenUsed/>
    <w:rsid w:val="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014B97"/>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spacing w:after="200" w:line="276" w:lineRule="auto"/>
    </w:pPr>
    <w:rPr>
      <w:rFonts w:cs="Times New Roman"/>
      <w:sz w:val="22"/>
      <w:szCs w:val="22"/>
      <w:lang w:val="en-GB" w:eastAsia="en-GB"/>
    </w:rPr>
  </w:style>
  <w:style w:type="paragraph" w:styleId="Nagwek1">
    <w:name w:val="heading 1"/>
    <w:basedOn w:val="Normalny"/>
    <w:next w:val="Normalny"/>
    <w:link w:val="Nagwek1Znak"/>
    <w:uiPriority w:val="9"/>
    <w:qFormat/>
    <w:pPr>
      <w:keepNext/>
      <w:spacing w:before="240" w:after="60"/>
      <w:outlineLvl w:val="0"/>
    </w:pPr>
    <w:rPr>
      <w:rFonts w:ascii="Calibri Light" w:hAnsi="Calibri Light"/>
      <w:b/>
      <w:bCs/>
      <w:kern w:val="32"/>
      <w:sz w:val="32"/>
      <w:szCs w:val="32"/>
    </w:rPr>
  </w:style>
  <w:style w:type="paragraph" w:styleId="Nagwek3">
    <w:name w:val="heading 3"/>
    <w:basedOn w:val="Normalny"/>
    <w:link w:val="Nagwek3Znak"/>
    <w:uiPriority w:val="9"/>
    <w:qFormat/>
    <w:pPr>
      <w:spacing w:before="100" w:beforeAutospacing="1" w:after="100" w:afterAutospacing="1" w:line="240" w:lineRule="auto"/>
      <w:outlineLvl w:val="2"/>
    </w:pPr>
    <w:rPr>
      <w:rFonts w:ascii="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Calibri Light" w:hAnsi="Calibri Light" w:cs="Times New Roman"/>
      <w:b/>
      <w:kern w:val="32"/>
      <w:sz w:val="32"/>
      <w:lang w:val="en-GB" w:eastAsia="en-GB"/>
    </w:rPr>
  </w:style>
  <w:style w:type="character" w:customStyle="1" w:styleId="Nagwek3Znak">
    <w:name w:val="Nagłówek 3 Znak"/>
    <w:basedOn w:val="Domylnaczcionkaakapitu"/>
    <w:link w:val="Nagwek3"/>
    <w:uiPriority w:val="9"/>
    <w:locked/>
    <w:rPr>
      <w:rFonts w:ascii="Times New Roman" w:hAnsi="Times New Roman" w:cs="Times New Roman"/>
      <w:b/>
      <w:sz w:val="27"/>
      <w:lang w:val="en-GB" w:eastAsia="en-GB"/>
    </w:rPr>
  </w:style>
  <w:style w:type="character" w:styleId="Hipercze">
    <w:name w:val="Hyperlink"/>
    <w:basedOn w:val="Domylnaczcionkaakapitu"/>
    <w:uiPriority w:val="99"/>
    <w:unhideWhenUsed/>
    <w:rPr>
      <w:rFonts w:cs="Times New Roman"/>
      <w:color w:val="0000FF"/>
      <w:u w:val="single"/>
      <w:lang w:val="en-GB" w:eastAsia="en-GB"/>
    </w:rPr>
  </w:style>
  <w:style w:type="paragraph" w:styleId="Akapitzlist">
    <w:name w:val="List Paragraph"/>
    <w:basedOn w:val="Normalny"/>
    <w:link w:val="AkapitzlistZnak"/>
    <w:uiPriority w:val="34"/>
    <w:qFormat/>
    <w:pPr>
      <w:ind w:left="720"/>
      <w:contextualSpacing/>
    </w:pPr>
  </w:style>
  <w:style w:type="character" w:styleId="Odwoaniedokomentarza">
    <w:name w:val="annotation reference"/>
    <w:basedOn w:val="Domylnaczcionkaakapitu"/>
    <w:uiPriority w:val="99"/>
    <w:unhideWhenUsed/>
    <w:rPr>
      <w:rFonts w:cs="Times New Roman"/>
      <w:sz w:val="16"/>
      <w:lang w:val="en-GB" w:eastAsia="en-GB"/>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locked/>
    <w:rPr>
      <w:rFonts w:eastAsia="Times New Roman" w:cs="Times New Roman"/>
      <w:sz w:val="20"/>
      <w:lang w:val="en-GB" w:eastAsia="en-GB"/>
    </w:rPr>
  </w:style>
  <w:style w:type="table" w:styleId="Tabela-Siatka">
    <w:name w:val="Table Grid"/>
    <w:basedOn w:val="Standardowy"/>
    <w:uiPriority w:val="5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ascii="Tahoma" w:hAnsi="Tahoma" w:cs="Times New Roman"/>
      <w:sz w:val="16"/>
      <w:lang w:val="en-GB" w:eastAsia="en-GB"/>
    </w:r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Pr>
      <w:rFonts w:cs="Times New Roman"/>
      <w:lang w:val="en-GB" w:eastAsia="en-GB"/>
    </w:rPr>
  </w:style>
  <w:style w:type="paragraph" w:styleId="Stopka">
    <w:name w:val="footer"/>
    <w:basedOn w:val="Normalny"/>
    <w:link w:val="StopkaZnak"/>
    <w:uiPriority w:val="99"/>
    <w:unhideWhenUsed/>
    <w:pPr>
      <w:tabs>
        <w:tab w:val="center" w:pos="4536"/>
        <w:tab w:val="right" w:pos="9072"/>
      </w:tabs>
      <w:spacing w:after="0" w:line="240" w:lineRule="auto"/>
    </w:pPr>
  </w:style>
  <w:style w:type="character" w:customStyle="1" w:styleId="StopkaZnak">
    <w:name w:val="Stopka Znak"/>
    <w:basedOn w:val="Domylnaczcionkaakapitu"/>
    <w:link w:val="Stopka"/>
    <w:uiPriority w:val="99"/>
    <w:locked/>
    <w:rPr>
      <w:rFonts w:cs="Times New Roman"/>
      <w:lang w:val="en-GB" w:eastAsia="en-GB"/>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locked/>
    <w:rPr>
      <w:rFonts w:eastAsia="Times New Roman" w:cs="Times New Roman"/>
      <w:b/>
      <w:sz w:val="20"/>
      <w:lang w:val="en-GB" w:eastAsia="en-GB"/>
    </w:rPr>
  </w:style>
  <w:style w:type="paragraph" w:customStyle="1" w:styleId="Default">
    <w:name w:val="Default"/>
    <w:pPr>
      <w:autoSpaceDE w:val="0"/>
      <w:autoSpaceDN w:val="0"/>
      <w:adjustRightInd w:val="0"/>
    </w:pPr>
    <w:rPr>
      <w:rFonts w:ascii="Book Antiqua" w:hAnsi="Book Antiqua" w:cs="Book Antiqua"/>
      <w:color w:val="000000"/>
      <w:sz w:val="24"/>
      <w:szCs w:val="24"/>
      <w:lang w:val="en-GB" w:eastAsia="en-GB"/>
    </w:rPr>
  </w:style>
  <w:style w:type="character" w:styleId="Pogrubienie">
    <w:name w:val="Strong"/>
    <w:basedOn w:val="Domylnaczcionkaakapitu"/>
    <w:uiPriority w:val="22"/>
    <w:qFormat/>
    <w:rPr>
      <w:rFonts w:cs="Times New Roman"/>
      <w:b/>
      <w:lang w:val="en-GB" w:eastAsia="en-GB"/>
    </w:rPr>
  </w:style>
  <w:style w:type="paragraph" w:customStyle="1" w:styleId="Subitemnumbered">
    <w:name w:val="Subitem numbered"/>
    <w:basedOn w:val="Normalny"/>
    <w:pPr>
      <w:spacing w:after="0" w:line="360" w:lineRule="auto"/>
      <w:ind w:left="567" w:hanging="283"/>
    </w:pPr>
    <w:rPr>
      <w:rFonts w:ascii="Arial" w:hAnsi="Arial"/>
      <w:sz w:val="20"/>
      <w:szCs w:val="20"/>
    </w:rPr>
  </w:style>
  <w:style w:type="paragraph" w:styleId="Tekstprzypisukocowego">
    <w:name w:val="endnote text"/>
    <w:basedOn w:val="Normalny"/>
    <w:link w:val="TekstprzypisukocowegoZnak"/>
    <w:uiPriority w:val="99"/>
    <w:semiHidden/>
    <w:unhideWhenUse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Pr>
      <w:rFonts w:cs="Times New Roman"/>
      <w:sz w:val="20"/>
      <w:lang w:val="en-GB" w:eastAsia="en-GB"/>
    </w:rPr>
  </w:style>
  <w:style w:type="character" w:styleId="Odwoanieprzypisukocowego">
    <w:name w:val="endnote reference"/>
    <w:basedOn w:val="Domylnaczcionkaakapitu"/>
    <w:uiPriority w:val="99"/>
    <w:semiHidden/>
    <w:unhideWhenUsed/>
    <w:rPr>
      <w:rFonts w:cs="Times New Roman"/>
      <w:vertAlign w:val="superscript"/>
      <w:lang w:val="en-GB" w:eastAsia="en-GB"/>
    </w:rPr>
  </w:style>
  <w:style w:type="character" w:customStyle="1" w:styleId="h1">
    <w:name w:val="h1"/>
    <w:rPr>
      <w:lang w:val="en-GB" w:eastAsia="en-GB"/>
    </w:rPr>
  </w:style>
  <w:style w:type="paragraph" w:customStyle="1" w:styleId="celp">
    <w:name w:val="cel_p"/>
    <w:basedOn w:val="Normalny"/>
    <w:pPr>
      <w:spacing w:before="100" w:beforeAutospacing="1" w:after="100" w:afterAutospacing="1" w:line="240" w:lineRule="auto"/>
    </w:pPr>
    <w:rPr>
      <w:rFonts w:ascii="Times New Roman" w:hAnsi="Times New Roman"/>
      <w:sz w:val="24"/>
      <w:szCs w:val="24"/>
    </w:rPr>
  </w:style>
  <w:style w:type="character" w:customStyle="1" w:styleId="close">
    <w:name w:val="close"/>
    <w:rPr>
      <w:lang w:val="en-GB" w:eastAsia="en-GB"/>
    </w:rPr>
  </w:style>
  <w:style w:type="character" w:customStyle="1" w:styleId="AkapitzlistZnak">
    <w:name w:val="Akapit z listą Znak"/>
    <w:link w:val="Akapitzlist"/>
    <w:uiPriority w:val="99"/>
    <w:locked/>
    <w:rPr>
      <w:sz w:val="22"/>
      <w:lang w:val="en-GB" w:eastAsia="en-GB"/>
    </w:rPr>
  </w:style>
  <w:style w:type="character" w:styleId="UyteHipercze">
    <w:name w:val="FollowedHyperlink"/>
    <w:basedOn w:val="Domylnaczcionkaakapitu"/>
    <w:uiPriority w:val="99"/>
    <w:semiHidden/>
    <w:unhideWhenUsed/>
    <w:rPr>
      <w:rFonts w:cs="Times New Roman"/>
      <w:color w:val="954F72"/>
      <w:u w:val="single"/>
      <w:lang w:val="en-GB" w:eastAsia="en-GB"/>
    </w:rPr>
  </w:style>
  <w:style w:type="paragraph" w:styleId="HTML-wstpniesformatowany">
    <w:name w:val="HTML Preformatted"/>
    <w:basedOn w:val="Normalny"/>
    <w:link w:val="HTML-wstpniesformatowanyZnak"/>
    <w:uiPriority w:val="99"/>
    <w:semiHidden/>
    <w:unhideWhenUsed/>
    <w:rsid w:val="0001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014B9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55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gzps.pl/inwestycje/green-industry-innovation/" TargetMode="External"/><Relationship Id="rId4" Type="http://schemas.microsoft.com/office/2007/relationships/stylesWithEffects" Target="stylesWithEffects.xml"/><Relationship Id="rId9" Type="http://schemas.openxmlformats.org/officeDocument/2006/relationships/hyperlink" Target="https://mscg.make.pl/customers,view,542.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www.innovasjonnorge.no/Global/Logo/Innovation%20Norway.jpg"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60F6D-E692-41D9-BFA6-ECD18DD3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1636</Words>
  <Characters>9816</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Cynarska-Dynowska Anna</cp:lastModifiedBy>
  <cp:revision>4</cp:revision>
  <cp:lastPrinted>2015-12-03T08:55:00Z</cp:lastPrinted>
  <dcterms:created xsi:type="dcterms:W3CDTF">2017-02-22T08:26:00Z</dcterms:created>
  <dcterms:modified xsi:type="dcterms:W3CDTF">2017-02-22T09:44:00Z</dcterms:modified>
</cp:coreProperties>
</file>